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AC870" w14:textId="1E02E9F1" w:rsidR="00325C4A" w:rsidRPr="00347BC7" w:rsidRDefault="00325C4A" w:rsidP="00325C4A">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347BC7">
        <w:rPr>
          <w:rFonts w:ascii="Arial" w:eastAsia="바탕" w:hAnsi="Arial" w:cs="Arial"/>
          <w:b/>
          <w:bCs/>
          <w:snapToGrid w:val="0"/>
          <w:kern w:val="2"/>
          <w:sz w:val="24"/>
          <w:szCs w:val="24"/>
        </w:rPr>
        <w:t>3GPP TSG RAN WG1 #</w:t>
      </w:r>
      <w:r w:rsidR="008A3552">
        <w:rPr>
          <w:rFonts w:ascii="Arial" w:eastAsia="바탕" w:hAnsi="Arial" w:cs="Arial"/>
          <w:b/>
          <w:bCs/>
          <w:snapToGrid w:val="0"/>
          <w:kern w:val="2"/>
          <w:sz w:val="24"/>
          <w:szCs w:val="24"/>
        </w:rPr>
        <w:t>100</w:t>
      </w:r>
      <w:r w:rsidR="00FF4267">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FF4267">
        <w:rPr>
          <w:rFonts w:ascii="Arial" w:eastAsia="바탕" w:hAnsi="Arial" w:cs="Arial"/>
          <w:b/>
          <w:bCs/>
          <w:snapToGrid w:val="0"/>
          <w:kern w:val="2"/>
          <w:sz w:val="24"/>
          <w:szCs w:val="24"/>
        </w:rPr>
        <w:t xml:space="preserve">           </w:t>
      </w:r>
      <w:r w:rsidR="00EF7339" w:rsidRPr="00EF7339">
        <w:rPr>
          <w:rFonts w:ascii="Arial" w:eastAsia="바탕" w:hAnsi="Arial" w:cs="Arial"/>
          <w:b/>
          <w:bCs/>
          <w:snapToGrid w:val="0"/>
          <w:kern w:val="2"/>
          <w:sz w:val="24"/>
          <w:szCs w:val="24"/>
        </w:rPr>
        <w:t>R1-</w:t>
      </w:r>
      <w:r w:rsidR="00FF4267" w:rsidRPr="00FF4267">
        <w:t xml:space="preserve"> </w:t>
      </w:r>
      <w:r w:rsidR="00FF4267" w:rsidRPr="00FF4267">
        <w:rPr>
          <w:rFonts w:ascii="Arial" w:eastAsia="바탕" w:hAnsi="Arial" w:cs="Arial"/>
          <w:b/>
          <w:bCs/>
          <w:snapToGrid w:val="0"/>
          <w:kern w:val="2"/>
          <w:sz w:val="24"/>
          <w:szCs w:val="24"/>
        </w:rPr>
        <w:t>2000784</w:t>
      </w:r>
    </w:p>
    <w:p w14:paraId="338832A0" w14:textId="7ECD3BD4" w:rsidR="00325C4A" w:rsidRPr="00347BC7" w:rsidRDefault="00FF4267" w:rsidP="00325C4A">
      <w:pPr>
        <w:widowControl w:val="0"/>
        <w:adjustRightInd w:val="0"/>
        <w:snapToGrid w:val="0"/>
        <w:spacing w:line="360" w:lineRule="auto"/>
        <w:rPr>
          <w:rFonts w:ascii="Arial" w:eastAsia="바탕" w:hAnsi="Arial" w:cs="Arial"/>
          <w:b/>
          <w:bCs/>
          <w:snapToGrid w:val="0"/>
          <w:kern w:val="2"/>
          <w:sz w:val="24"/>
          <w:szCs w:val="24"/>
        </w:rPr>
      </w:pPr>
      <w:r>
        <w:rPr>
          <w:rFonts w:ascii="Arial" w:eastAsia="바탕" w:hAnsi="Arial" w:cs="Arial"/>
          <w:b/>
          <w:bCs/>
          <w:snapToGrid w:val="0"/>
          <w:kern w:val="2"/>
          <w:sz w:val="24"/>
          <w:szCs w:val="24"/>
        </w:rPr>
        <w:t xml:space="preserve">E-Meeting, </w:t>
      </w:r>
      <w:r w:rsidR="008A3552">
        <w:rPr>
          <w:rFonts w:ascii="Arial" w:eastAsia="바탕" w:hAnsi="Arial" w:cs="Arial"/>
          <w:b/>
          <w:bCs/>
          <w:snapToGrid w:val="0"/>
          <w:kern w:val="2"/>
          <w:sz w:val="24"/>
          <w:szCs w:val="24"/>
        </w:rPr>
        <w:t>February</w:t>
      </w:r>
      <w:r w:rsidR="000B260C" w:rsidRPr="007F6863">
        <w:rPr>
          <w:rFonts w:ascii="Arial" w:eastAsia="바탕" w:hAnsi="Arial" w:cs="Arial"/>
          <w:b/>
          <w:bCs/>
          <w:snapToGrid w:val="0"/>
          <w:kern w:val="2"/>
          <w:sz w:val="24"/>
          <w:szCs w:val="24"/>
        </w:rPr>
        <w:t xml:space="preserve"> </w:t>
      </w:r>
      <w:r w:rsidR="008A3552" w:rsidRPr="008A3552">
        <w:rPr>
          <w:rFonts w:ascii="Arial" w:eastAsia="바탕" w:hAnsi="Arial" w:cs="Arial"/>
          <w:b/>
          <w:bCs/>
          <w:snapToGrid w:val="0"/>
          <w:kern w:val="2"/>
          <w:sz w:val="24"/>
          <w:szCs w:val="24"/>
        </w:rPr>
        <w:t xml:space="preserve">24th – </w:t>
      </w:r>
      <w:r w:rsidR="00BF476D">
        <w:rPr>
          <w:rFonts w:ascii="Arial" w:eastAsia="바탕" w:hAnsi="Arial" w:cs="Arial"/>
          <w:b/>
          <w:bCs/>
          <w:snapToGrid w:val="0"/>
          <w:kern w:val="2"/>
          <w:sz w:val="24"/>
          <w:szCs w:val="24"/>
        </w:rPr>
        <w:t>March 6</w:t>
      </w:r>
      <w:r w:rsidR="008A3552" w:rsidRPr="008A3552">
        <w:rPr>
          <w:rFonts w:ascii="Arial" w:eastAsia="바탕" w:hAnsi="Arial" w:cs="Arial"/>
          <w:b/>
          <w:bCs/>
          <w:snapToGrid w:val="0"/>
          <w:kern w:val="2"/>
          <w:sz w:val="24"/>
          <w:szCs w:val="24"/>
        </w:rPr>
        <w:t>th</w:t>
      </w:r>
      <w:r w:rsidR="000B260C" w:rsidRPr="007F6863">
        <w:rPr>
          <w:rFonts w:ascii="Arial" w:eastAsia="바탕" w:hAnsi="Arial" w:cs="Arial"/>
          <w:b/>
          <w:bCs/>
          <w:snapToGrid w:val="0"/>
          <w:kern w:val="2"/>
          <w:sz w:val="24"/>
          <w:szCs w:val="24"/>
        </w:rPr>
        <w:t>, 20</w:t>
      </w:r>
      <w:r w:rsidR="008A3552">
        <w:rPr>
          <w:rFonts w:ascii="Arial" w:eastAsia="바탕" w:hAnsi="Arial" w:cs="Arial"/>
          <w:b/>
          <w:bCs/>
          <w:snapToGrid w:val="0"/>
          <w:kern w:val="2"/>
          <w:sz w:val="24"/>
          <w:szCs w:val="24"/>
        </w:rPr>
        <w:t>20</w:t>
      </w:r>
    </w:p>
    <w:p w14:paraId="0712C23F" w14:textId="77777777" w:rsidR="00154900" w:rsidRPr="00154900" w:rsidRDefault="00154900" w:rsidP="00154900">
      <w:pPr>
        <w:wordWrap/>
        <w:autoSpaceDE/>
        <w:autoSpaceDN/>
        <w:adjustRightInd w:val="0"/>
        <w:snapToGrid w:val="0"/>
        <w:spacing w:line="360" w:lineRule="auto"/>
        <w:jc w:val="left"/>
        <w:rPr>
          <w:rFonts w:ascii="Arial" w:eastAsia="굴림" w:hAnsi="Arial" w:cs="Arial"/>
          <w:b/>
          <w:bCs/>
          <w:snapToGrid w:val="0"/>
          <w:sz w:val="24"/>
        </w:rPr>
      </w:pPr>
      <w:r w:rsidRPr="00154900">
        <w:rPr>
          <w:rFonts w:ascii="Arial" w:eastAsia="굴림" w:hAnsi="Arial" w:cs="Arial"/>
          <w:b/>
          <w:snapToGrid w:val="0"/>
          <w:sz w:val="24"/>
          <w:szCs w:val="24"/>
        </w:rPr>
        <w:t>______________________________________________________________________Agenda item:</w:t>
      </w:r>
      <w:r w:rsidRPr="00154900">
        <w:rPr>
          <w:rFonts w:ascii="Arial" w:eastAsia="굴림" w:hAnsi="Arial" w:cs="Arial"/>
          <w:snapToGrid w:val="0"/>
          <w:sz w:val="24"/>
          <w:szCs w:val="24"/>
        </w:rPr>
        <w:t xml:space="preserve"> 7.2.4.3</w:t>
      </w:r>
    </w:p>
    <w:p w14:paraId="75B2937F" w14:textId="77777777" w:rsidR="00154900" w:rsidRPr="00154900" w:rsidRDefault="00154900" w:rsidP="00154900">
      <w:pPr>
        <w:wordWrap/>
        <w:autoSpaceDE/>
        <w:autoSpaceDN/>
        <w:adjustRightInd w:val="0"/>
        <w:snapToGrid w:val="0"/>
        <w:spacing w:line="360" w:lineRule="auto"/>
        <w:jc w:val="left"/>
        <w:rPr>
          <w:rFonts w:ascii="Arial" w:eastAsia="굴림" w:hAnsi="Arial" w:cs="Arial"/>
          <w:snapToGrid w:val="0"/>
          <w:sz w:val="24"/>
          <w:szCs w:val="24"/>
        </w:rPr>
      </w:pPr>
      <w:r w:rsidRPr="00154900">
        <w:rPr>
          <w:rFonts w:ascii="Arial" w:eastAsia="굴림" w:hAnsi="Arial" w:cs="Arial"/>
          <w:b/>
          <w:snapToGrid w:val="0"/>
          <w:sz w:val="24"/>
          <w:szCs w:val="24"/>
        </w:rPr>
        <w:t>Source:</w:t>
      </w:r>
      <w:r w:rsidRPr="00154900">
        <w:rPr>
          <w:rFonts w:ascii="Arial" w:eastAsia="굴림" w:hAnsi="Arial" w:cs="Arial"/>
          <w:snapToGrid w:val="0"/>
          <w:sz w:val="24"/>
          <w:szCs w:val="24"/>
        </w:rPr>
        <w:t xml:space="preserve"> LG Electronics</w:t>
      </w:r>
    </w:p>
    <w:p w14:paraId="5ED15A35" w14:textId="77777777" w:rsidR="00154900" w:rsidRPr="00154900" w:rsidRDefault="00154900" w:rsidP="00154900">
      <w:pPr>
        <w:wordWrap/>
        <w:autoSpaceDE/>
        <w:autoSpaceDN/>
        <w:spacing w:line="360" w:lineRule="auto"/>
        <w:ind w:left="695" w:hangingChars="295" w:hanging="695"/>
        <w:jc w:val="left"/>
        <w:rPr>
          <w:rFonts w:ascii="Arial" w:eastAsia="굴림" w:hAnsi="Arial" w:cs="Arial"/>
          <w:sz w:val="24"/>
          <w:szCs w:val="24"/>
        </w:rPr>
      </w:pPr>
      <w:r w:rsidRPr="00154900">
        <w:rPr>
          <w:rFonts w:ascii="Arial" w:eastAsia="굴림" w:hAnsi="Arial" w:cs="Arial"/>
          <w:b/>
          <w:snapToGrid w:val="0"/>
          <w:sz w:val="24"/>
          <w:szCs w:val="24"/>
        </w:rPr>
        <w:t xml:space="preserve">Title: </w:t>
      </w:r>
      <w:r w:rsidRPr="00154900">
        <w:rPr>
          <w:rFonts w:ascii="Arial" w:eastAsia="굴림" w:hAnsi="Arial" w:cs="Arial"/>
          <w:snapToGrid w:val="0"/>
          <w:sz w:val="24"/>
          <w:szCs w:val="24"/>
        </w:rPr>
        <w:t xml:space="preserve">Discussion on NR </w:t>
      </w:r>
      <w:proofErr w:type="spellStart"/>
      <w:r w:rsidRPr="00154900">
        <w:rPr>
          <w:rFonts w:ascii="Arial" w:eastAsia="굴림" w:hAnsi="Arial" w:cs="Arial"/>
          <w:snapToGrid w:val="0"/>
          <w:sz w:val="24"/>
          <w:szCs w:val="24"/>
        </w:rPr>
        <w:t>sidelink</w:t>
      </w:r>
      <w:proofErr w:type="spellEnd"/>
      <w:r w:rsidRPr="00154900">
        <w:rPr>
          <w:rFonts w:ascii="Arial" w:eastAsia="굴림" w:hAnsi="Arial" w:cs="Arial"/>
          <w:snapToGrid w:val="0"/>
          <w:sz w:val="24"/>
          <w:szCs w:val="24"/>
        </w:rPr>
        <w:t xml:space="preserve"> synchronization mechanism</w:t>
      </w:r>
    </w:p>
    <w:p w14:paraId="207E92D3" w14:textId="77777777" w:rsidR="00154900" w:rsidRPr="00154900" w:rsidRDefault="00154900" w:rsidP="00154900">
      <w:pPr>
        <w:pBdr>
          <w:bottom w:val="single" w:sz="12" w:space="1" w:color="auto"/>
        </w:pBdr>
        <w:wordWrap/>
        <w:autoSpaceDE/>
        <w:autoSpaceDN/>
        <w:spacing w:line="360" w:lineRule="auto"/>
        <w:ind w:left="695" w:hangingChars="295" w:hanging="695"/>
        <w:jc w:val="left"/>
        <w:rPr>
          <w:rFonts w:ascii="Arial" w:eastAsia="굴림" w:hAnsi="Arial" w:cs="Arial"/>
          <w:snapToGrid w:val="0"/>
          <w:sz w:val="24"/>
          <w:szCs w:val="24"/>
        </w:rPr>
      </w:pPr>
      <w:r w:rsidRPr="00154900">
        <w:rPr>
          <w:rFonts w:ascii="Arial" w:eastAsia="굴림" w:hAnsi="Arial" w:cs="Arial"/>
          <w:b/>
          <w:snapToGrid w:val="0"/>
          <w:sz w:val="24"/>
          <w:szCs w:val="24"/>
        </w:rPr>
        <w:t>Document for:</w:t>
      </w:r>
      <w:r w:rsidRPr="00154900">
        <w:rPr>
          <w:rFonts w:ascii="Arial" w:eastAsia="굴림" w:hAnsi="Arial" w:cs="Arial"/>
          <w:snapToGrid w:val="0"/>
          <w:sz w:val="24"/>
          <w:szCs w:val="24"/>
        </w:rPr>
        <w:t xml:space="preserve"> Discussion and decision</w:t>
      </w:r>
    </w:p>
    <w:bookmarkEnd w:id="0"/>
    <w:bookmarkEnd w:id="1"/>
    <w:p w14:paraId="32D36DE3"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Introduction</w:t>
      </w:r>
    </w:p>
    <w:p w14:paraId="742B7102" w14:textId="5C91FC46"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hint="eastAsia"/>
          <w:kern w:val="2"/>
          <w:sz w:val="22"/>
          <w:szCs w:val="22"/>
        </w:rPr>
        <w:t>In RAN</w:t>
      </w:r>
      <w:r w:rsidRPr="00154900">
        <w:rPr>
          <w:rFonts w:ascii="Calibri" w:eastAsia="바탕" w:hAnsi="Calibri" w:cs="Times New Roman"/>
          <w:kern w:val="2"/>
          <w:sz w:val="22"/>
          <w:szCs w:val="22"/>
        </w:rPr>
        <w:t xml:space="preserve"> WG</w:t>
      </w:r>
      <w:r w:rsidRPr="00154900">
        <w:rPr>
          <w:rFonts w:ascii="Calibri" w:eastAsia="바탕" w:hAnsi="Calibri" w:cs="Times New Roman" w:hint="eastAsia"/>
          <w:kern w:val="2"/>
          <w:sz w:val="22"/>
          <w:szCs w:val="22"/>
        </w:rPr>
        <w:t>1 #</w:t>
      </w:r>
      <w:r w:rsidR="00AC49D1">
        <w:rPr>
          <w:rFonts w:ascii="Calibri" w:eastAsia="바탕" w:hAnsi="Calibri" w:cs="Times New Roman"/>
          <w:kern w:val="2"/>
          <w:sz w:val="22"/>
          <w:szCs w:val="22"/>
        </w:rPr>
        <w:t>9</w:t>
      </w:r>
      <w:r w:rsidR="00824F2E">
        <w:rPr>
          <w:rFonts w:ascii="Calibri" w:eastAsia="바탕" w:hAnsi="Calibri" w:cs="Times New Roman"/>
          <w:kern w:val="2"/>
          <w:sz w:val="22"/>
          <w:szCs w:val="22"/>
        </w:rPr>
        <w:t>9</w:t>
      </w:r>
      <w:r w:rsidRPr="00154900">
        <w:rPr>
          <w:rFonts w:ascii="Calibri" w:eastAsia="바탕" w:hAnsi="Calibri" w:cs="Times New Roman"/>
          <w:kern w:val="2"/>
          <w:sz w:val="22"/>
          <w:szCs w:val="22"/>
        </w:rPr>
        <w:t xml:space="preserve"> meeting</w:t>
      </w:r>
      <w:r w:rsidRPr="00154900">
        <w:rPr>
          <w:rFonts w:ascii="Calibri" w:eastAsia="바탕" w:hAnsi="Calibri" w:cs="Times New Roman" w:hint="eastAsia"/>
          <w:kern w:val="2"/>
          <w:sz w:val="22"/>
          <w:szCs w:val="22"/>
        </w:rPr>
        <w:t>, the following agreements were made:</w:t>
      </w:r>
    </w:p>
    <w:p w14:paraId="419B47DF" w14:textId="77777777" w:rsidR="00154900" w:rsidRPr="00154900" w:rsidRDefault="00154900" w:rsidP="00154900">
      <w:pPr>
        <w:wordWrap/>
        <w:autoSpaceDE/>
        <w:autoSpaceDN/>
        <w:jc w:val="left"/>
        <w:rPr>
          <w:rFonts w:ascii="Calibri" w:eastAsia="굴림" w:hAnsi="Calibri"/>
          <w:sz w:val="2"/>
          <w:szCs w:val="2"/>
        </w:rPr>
      </w:pPr>
    </w:p>
    <w:tbl>
      <w:tblPr>
        <w:tblStyle w:val="aa"/>
        <w:tblW w:w="0" w:type="auto"/>
        <w:tblLook w:val="04A0" w:firstRow="1" w:lastRow="0" w:firstColumn="1" w:lastColumn="0" w:noHBand="0" w:noVBand="1"/>
      </w:tblPr>
      <w:tblGrid>
        <w:gridCol w:w="9016"/>
      </w:tblGrid>
      <w:tr w:rsidR="00154900" w:rsidRPr="00154900" w14:paraId="06698EA8" w14:textId="77777777" w:rsidTr="00031900">
        <w:tc>
          <w:tcPr>
            <w:tcW w:w="9016" w:type="dxa"/>
          </w:tcPr>
          <w:p w14:paraId="4037C4E5" w14:textId="77777777" w:rsidR="008A3552" w:rsidRPr="008A3552" w:rsidRDefault="008A3552" w:rsidP="008A3552">
            <w:pPr>
              <w:rPr>
                <w:rFonts w:ascii="Times New Roman" w:hAnsi="Times New Roman"/>
                <w:i/>
                <w:lang w:eastAsia="x-none"/>
              </w:rPr>
            </w:pPr>
            <w:r w:rsidRPr="008A3552">
              <w:rPr>
                <w:rFonts w:ascii="Times New Roman" w:hAnsi="Times New Roman"/>
                <w:i/>
                <w:highlight w:val="green"/>
                <w:lang w:eastAsia="x-none"/>
              </w:rPr>
              <w:t>Agreements</w:t>
            </w:r>
            <w:r w:rsidRPr="008A3552">
              <w:rPr>
                <w:rFonts w:ascii="Times New Roman" w:hAnsi="Times New Roman"/>
                <w:i/>
                <w:lang w:eastAsia="x-none"/>
              </w:rPr>
              <w:t>:</w:t>
            </w:r>
          </w:p>
          <w:p w14:paraId="368956CA" w14:textId="77777777" w:rsidR="008A3552" w:rsidRPr="008A3552" w:rsidRDefault="008A3552" w:rsidP="008A3552">
            <w:pPr>
              <w:pStyle w:val="a4"/>
              <w:rPr>
                <w:rFonts w:eastAsia="DengXian"/>
                <w:bCs/>
                <w:i/>
                <w:iCs/>
                <w:sz w:val="20"/>
                <w:lang w:eastAsia="zh-CN"/>
              </w:rPr>
            </w:pPr>
            <w:r w:rsidRPr="008A3552">
              <w:rPr>
                <w:rFonts w:eastAsia="DengXian"/>
                <w:bCs/>
                <w:i/>
                <w:iCs/>
                <w:sz w:val="20"/>
                <w:lang w:eastAsia="zh-CN"/>
              </w:rPr>
              <w:t>Confirm the working assumptions that the same sequence is used for both symbols of S-PSS and the same sequence is used for both symbols of S-SSS.</w:t>
            </w:r>
          </w:p>
          <w:p w14:paraId="4DD355CE" w14:textId="77777777" w:rsidR="008A3552" w:rsidRPr="008A3552" w:rsidRDefault="008A3552" w:rsidP="008A3552">
            <w:pPr>
              <w:pStyle w:val="a4"/>
              <w:rPr>
                <w:rFonts w:eastAsia="DengXian"/>
                <w:bCs/>
                <w:i/>
                <w:iCs/>
                <w:sz w:val="20"/>
                <w:lang w:eastAsia="zh-CN"/>
              </w:rPr>
            </w:pPr>
          </w:p>
          <w:p w14:paraId="3F8F922F" w14:textId="77777777" w:rsidR="008A3552" w:rsidRPr="008A3552" w:rsidRDefault="008A3552" w:rsidP="008A3552">
            <w:pPr>
              <w:rPr>
                <w:rFonts w:ascii="Times New Roman" w:hAnsi="Times New Roman"/>
                <w:i/>
                <w:lang w:eastAsia="x-none"/>
              </w:rPr>
            </w:pPr>
            <w:r w:rsidRPr="008A3552">
              <w:rPr>
                <w:rFonts w:ascii="Times New Roman" w:hAnsi="Times New Roman"/>
                <w:i/>
                <w:highlight w:val="green"/>
                <w:lang w:eastAsia="x-none"/>
              </w:rPr>
              <w:t>Agreements</w:t>
            </w:r>
            <w:r w:rsidRPr="008A3552">
              <w:rPr>
                <w:rFonts w:ascii="Times New Roman" w:hAnsi="Times New Roman"/>
                <w:i/>
                <w:lang w:eastAsia="x-none"/>
              </w:rPr>
              <w:t>:</w:t>
            </w:r>
          </w:p>
          <w:p w14:paraId="78B15609" w14:textId="77777777" w:rsidR="008A3552" w:rsidRPr="008A3552" w:rsidRDefault="008A3552" w:rsidP="008A3552">
            <w:pPr>
              <w:spacing w:line="360" w:lineRule="auto"/>
              <w:rPr>
                <w:rFonts w:ascii="Times New Roman" w:eastAsiaTheme="minorEastAsia" w:hAnsi="Times New Roman"/>
                <w:i/>
                <w:lang w:eastAsia="zh-CN"/>
              </w:rPr>
            </w:pPr>
            <w:r w:rsidRPr="008A3552">
              <w:rPr>
                <w:rFonts w:ascii="Times New Roman" w:hAnsi="Times New Roman"/>
                <w:i/>
              </w:rPr>
              <w:t xml:space="preserve">There are 672 unique physical-layer </w:t>
            </w:r>
            <w:proofErr w:type="spellStart"/>
            <w:r w:rsidRPr="008A3552">
              <w:rPr>
                <w:rFonts w:ascii="Times New Roman" w:hAnsi="Times New Roman"/>
                <w:i/>
              </w:rPr>
              <w:t>sidelink</w:t>
            </w:r>
            <w:proofErr w:type="spellEnd"/>
            <w:r w:rsidRPr="008A3552">
              <w:rPr>
                <w:rFonts w:ascii="Times New Roman" w:hAnsi="Times New Roman"/>
                <w:i/>
              </w:rPr>
              <w:t xml:space="preserve"> identities given by</w:t>
            </w:r>
            <w:r w:rsidRPr="008A3552">
              <w:rPr>
                <w:rFonts w:ascii="Times New Roman" w:eastAsiaTheme="minorEastAsia" w:hAnsi="Times New Roman"/>
                <w:i/>
                <w:lang w:eastAsia="zh-CN"/>
              </w:rPr>
              <w:t>:</w:t>
            </w:r>
          </w:p>
          <w:p w14:paraId="463E9BD1" w14:textId="77777777" w:rsidR="008A3552" w:rsidRPr="008A3552" w:rsidRDefault="008A3552" w:rsidP="008A3552">
            <w:pPr>
              <w:spacing w:line="360" w:lineRule="auto"/>
              <w:ind w:firstLine="800"/>
              <w:rPr>
                <w:rFonts w:ascii="Times New Roman" w:hAnsi="Times New Roman"/>
                <w:i/>
              </w:rPr>
            </w:pPr>
            <w:r w:rsidRPr="008A3552">
              <w:rPr>
                <w:rFonts w:ascii="Times New Roman" w:eastAsiaTheme="minorEastAsia" w:hAnsi="Times New Roman"/>
                <w:i/>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Times New Roman" w:hAnsi="Times New Roman"/>
                      <w:i/>
                    </w:rPr>
                    <m:t>ID</m:t>
                  </m:r>
                </m:sub>
                <m:sup>
                  <m:r>
                    <m:rPr>
                      <m:nor/>
                    </m:rPr>
                    <w:rPr>
                      <w:rFonts w:ascii="Times New Roman" w:hAnsi="Times New Roman"/>
                      <w:i/>
                    </w:rPr>
                    <m:t>SL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Times New Roman" w:hAnsi="Times New Roman"/>
                      <w:i/>
                    </w:rPr>
                    <m:t>ID,</m:t>
                  </m:r>
                  <m:r>
                    <m:rPr>
                      <m:nor/>
                    </m:rPr>
                    <w:rPr>
                      <w:rFonts w:ascii="Times New Roman" w:eastAsiaTheme="minorEastAsia" w:hAnsi="Times New Roman"/>
                      <w:i/>
                      <w:lang w:eastAsia="zh-CN"/>
                    </w:rPr>
                    <m:t>S-SSS</m:t>
                  </m:r>
                </m:sub>
                <m:sup>
                  <m:r>
                    <m:rPr>
                      <m:nor/>
                    </m:rPr>
                    <w:rPr>
                      <w:rFonts w:ascii="Times New Roman" w:hAnsi="Times New Roman"/>
                      <w:i/>
                    </w:rPr>
                    <m:t>SL</m:t>
                  </m:r>
                </m:sup>
              </m:sSubSup>
              <m:r>
                <w:rPr>
                  <w:rFonts w:ascii="Cambria Math" w:hAnsi="Cambria Math"/>
                </w:rPr>
                <m:t>+336</m:t>
              </m:r>
              <m:sSubSup>
                <m:sSubSupPr>
                  <m:ctrlPr>
                    <w:rPr>
                      <w:rFonts w:ascii="Cambria Math" w:hAnsi="Cambria Math"/>
                      <w:i/>
                    </w:rPr>
                  </m:ctrlPr>
                </m:sSubSupPr>
                <m:e>
                  <m:r>
                    <w:rPr>
                      <w:rFonts w:ascii="Cambria Math" w:hAnsi="Cambria Math"/>
                    </w:rPr>
                    <m:t>N</m:t>
                  </m:r>
                </m:e>
                <m:sub>
                  <m:r>
                    <m:rPr>
                      <m:nor/>
                    </m:rPr>
                    <w:rPr>
                      <w:rFonts w:ascii="Times New Roman" w:hAnsi="Times New Roman"/>
                      <w:i/>
                    </w:rPr>
                    <m:t>ID,</m:t>
                  </m:r>
                  <m:r>
                    <m:rPr>
                      <m:nor/>
                    </m:rPr>
                    <w:rPr>
                      <w:rFonts w:ascii="Times New Roman" w:eastAsiaTheme="minorEastAsia" w:hAnsi="Times New Roman"/>
                      <w:i/>
                      <w:lang w:eastAsia="zh-CN"/>
                    </w:rPr>
                    <m:t>S-PSS</m:t>
                  </m:r>
                </m:sub>
                <m:sup>
                  <m:r>
                    <m:rPr>
                      <m:nor/>
                    </m:rPr>
                    <w:rPr>
                      <w:rFonts w:ascii="Times New Roman" w:hAnsi="Times New Roman"/>
                      <w:i/>
                    </w:rPr>
                    <m:t>SL</m:t>
                  </m:r>
                </m:sup>
              </m:sSubSup>
            </m:oMath>
          </w:p>
          <w:p w14:paraId="6AEC8733" w14:textId="77777777" w:rsidR="008A3552" w:rsidRPr="008A3552" w:rsidRDefault="008A3552" w:rsidP="008A3552">
            <w:pPr>
              <w:spacing w:line="360" w:lineRule="auto"/>
              <w:rPr>
                <w:rFonts w:ascii="Times New Roman" w:hAnsi="Times New Roman"/>
                <w:i/>
              </w:rPr>
            </w:pPr>
            <w:proofErr w:type="gramStart"/>
            <w:r w:rsidRPr="008A3552">
              <w:rPr>
                <w:rFonts w:ascii="Times New Roman" w:eastAsiaTheme="minorEastAsia" w:hAnsi="Times New Roman"/>
                <w:i/>
                <w:lang w:eastAsia="zh-CN"/>
              </w:rPr>
              <w:t>w</w:t>
            </w:r>
            <w:r w:rsidRPr="008A3552">
              <w:rPr>
                <w:rFonts w:ascii="Times New Roman" w:hAnsi="Times New Roman"/>
                <w:i/>
              </w:rPr>
              <w:t>here</w:t>
            </w:r>
            <w:proofErr w:type="gramEnd"/>
            <w:r w:rsidRPr="008A3552">
              <w:rPr>
                <w:rFonts w:ascii="Times New Roman" w:eastAsiaTheme="minorEastAsia" w:hAnsi="Times New Roman"/>
                <w:i/>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Times New Roman" w:hAnsi="Times New Roman"/>
                      <w:i/>
                    </w:rPr>
                    <m:t>ID,</m:t>
                  </m:r>
                  <m:r>
                    <m:rPr>
                      <m:nor/>
                    </m:rPr>
                    <w:rPr>
                      <w:rFonts w:ascii="Times New Roman" w:eastAsiaTheme="minorEastAsia" w:hAnsi="Times New Roman"/>
                      <w:i/>
                      <w:lang w:eastAsia="zh-CN"/>
                    </w:rPr>
                    <m:t>S-SSS</m:t>
                  </m:r>
                </m:sub>
                <m:sup>
                  <m:r>
                    <m:rPr>
                      <m:nor/>
                    </m:rPr>
                    <w:rPr>
                      <w:rFonts w:ascii="Times New Roman" w:hAnsi="Times New Roman"/>
                      <w:i/>
                    </w:rPr>
                    <m:t>SL</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rsidRPr="008A3552">
              <w:rPr>
                <w:rFonts w:ascii="Times New Roman" w:hAnsi="Times New Roman"/>
                <w:i/>
              </w:rPr>
              <w:t xml:space="preserve"> and </w:t>
            </w:r>
            <m:oMath>
              <m:sSubSup>
                <m:sSubSupPr>
                  <m:ctrlPr>
                    <w:rPr>
                      <w:rFonts w:ascii="Cambria Math" w:hAnsi="Cambria Math"/>
                      <w:i/>
                    </w:rPr>
                  </m:ctrlPr>
                </m:sSubSupPr>
                <m:e>
                  <m:r>
                    <w:rPr>
                      <w:rFonts w:ascii="Cambria Math" w:hAnsi="Cambria Math"/>
                    </w:rPr>
                    <m:t>N</m:t>
                  </m:r>
                </m:e>
                <m:sub>
                  <m:r>
                    <m:rPr>
                      <m:nor/>
                    </m:rPr>
                    <w:rPr>
                      <w:rFonts w:ascii="Times New Roman" w:hAnsi="Times New Roman"/>
                      <w:i/>
                    </w:rPr>
                    <m:t>ID,</m:t>
                  </m:r>
                  <m:r>
                    <m:rPr>
                      <m:nor/>
                    </m:rPr>
                    <w:rPr>
                      <w:rFonts w:ascii="Times New Roman" w:eastAsiaTheme="minorEastAsia" w:hAnsi="Times New Roman"/>
                      <w:i/>
                      <w:lang w:eastAsia="zh-CN"/>
                    </w:rPr>
                    <m:t>S-PSS</m:t>
                  </m:r>
                </m:sub>
                <m:sup>
                  <m:r>
                    <m:rPr>
                      <m:nor/>
                    </m:rPr>
                    <w:rPr>
                      <w:rFonts w:ascii="Times New Roman" w:hAnsi="Times New Roman"/>
                      <w:i/>
                    </w:rPr>
                    <m:t>SL</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8A3552">
              <w:rPr>
                <w:rFonts w:ascii="Times New Roman" w:hAnsi="Times New Roman"/>
                <w:i/>
              </w:rPr>
              <w:t xml:space="preserve">. </w:t>
            </w:r>
          </w:p>
          <w:p w14:paraId="4E084E9D" w14:textId="77777777" w:rsidR="008A3552" w:rsidRPr="008A3552" w:rsidRDefault="008A3552" w:rsidP="008A3552">
            <w:pPr>
              <w:rPr>
                <w:rFonts w:ascii="Times New Roman" w:hAnsi="Times New Roman"/>
                <w:i/>
                <w:lang w:eastAsia="x-none"/>
              </w:rPr>
            </w:pPr>
          </w:p>
          <w:p w14:paraId="2FBCC317" w14:textId="77777777" w:rsidR="008A3552" w:rsidRPr="008A3552" w:rsidRDefault="008A3552" w:rsidP="008A3552">
            <w:pPr>
              <w:rPr>
                <w:rFonts w:ascii="Times New Roman" w:hAnsi="Times New Roman"/>
                <w:i/>
                <w:lang w:eastAsia="x-none"/>
              </w:rPr>
            </w:pPr>
            <w:r w:rsidRPr="008A3552">
              <w:rPr>
                <w:rFonts w:ascii="Times New Roman" w:hAnsi="Times New Roman"/>
                <w:i/>
                <w:highlight w:val="green"/>
                <w:lang w:eastAsia="x-none"/>
              </w:rPr>
              <w:t>Agreements</w:t>
            </w:r>
            <w:r w:rsidRPr="008A3552">
              <w:rPr>
                <w:rFonts w:ascii="Times New Roman" w:hAnsi="Times New Roman"/>
                <w:i/>
                <w:lang w:eastAsia="x-none"/>
              </w:rPr>
              <w:t>:</w:t>
            </w:r>
          </w:p>
          <w:p w14:paraId="77950BF7" w14:textId="77777777" w:rsidR="008A3552" w:rsidRPr="008A3552" w:rsidRDefault="008A3552" w:rsidP="008A3552">
            <w:pPr>
              <w:rPr>
                <w:rFonts w:ascii="Times New Roman" w:hAnsi="Times New Roman"/>
                <w:bCs/>
                <w:i/>
                <w:lang w:eastAsia="x-none"/>
              </w:rPr>
            </w:pPr>
            <w:r w:rsidRPr="008A3552">
              <w:rPr>
                <w:rFonts w:ascii="Times New Roman" w:eastAsia="DengXian" w:hAnsi="Times New Roman"/>
                <w:bCs/>
                <w:i/>
                <w:lang w:eastAsia="zh-CN"/>
              </w:rPr>
              <w:t>The in-coverage indicator as included in PSBCH payload is 1-bit.</w:t>
            </w:r>
          </w:p>
          <w:p w14:paraId="2BF8EEEE" w14:textId="77777777" w:rsidR="008A3552" w:rsidRPr="008A3552" w:rsidRDefault="008A3552" w:rsidP="008A3552">
            <w:pPr>
              <w:rPr>
                <w:rFonts w:ascii="Times New Roman" w:hAnsi="Times New Roman"/>
                <w:i/>
                <w:lang w:eastAsia="x-none"/>
              </w:rPr>
            </w:pPr>
          </w:p>
          <w:p w14:paraId="07F2DF08" w14:textId="77777777" w:rsidR="008A3552" w:rsidRPr="008A3552" w:rsidRDefault="008A3552" w:rsidP="008A3552">
            <w:pPr>
              <w:rPr>
                <w:rFonts w:ascii="Times New Roman" w:hAnsi="Times New Roman"/>
                <w:b/>
                <w:bCs/>
                <w:i/>
              </w:rPr>
            </w:pPr>
            <w:r w:rsidRPr="008A3552">
              <w:rPr>
                <w:rFonts w:ascii="Times New Roman" w:hAnsi="Times New Roman"/>
                <w:i/>
                <w:highlight w:val="green"/>
              </w:rPr>
              <w:t>Agreements</w:t>
            </w:r>
            <w:r w:rsidRPr="008A3552">
              <w:rPr>
                <w:rFonts w:ascii="Times New Roman" w:hAnsi="Times New Roman"/>
                <w:b/>
                <w:bCs/>
                <w:i/>
              </w:rPr>
              <w:t>:</w:t>
            </w:r>
          </w:p>
          <w:p w14:paraId="0B62DCB9" w14:textId="77777777" w:rsidR="008A3552" w:rsidRPr="008A3552" w:rsidRDefault="008A3552" w:rsidP="008A3552">
            <w:pPr>
              <w:spacing w:beforeLines="50" w:before="120" w:afterLines="50" w:after="120"/>
              <w:rPr>
                <w:rFonts w:ascii="Times New Roman" w:eastAsia="DengXian" w:hAnsi="Times New Roman"/>
                <w:bCs/>
                <w:i/>
                <w:iCs/>
                <w:lang w:eastAsia="zh-CN"/>
              </w:rPr>
            </w:pPr>
            <w:r w:rsidRPr="008A3552">
              <w:rPr>
                <w:rFonts w:ascii="Times New Roman" w:eastAsia="DengXian" w:hAnsi="Times New Roman"/>
                <w:bCs/>
                <w:i/>
                <w:iCs/>
                <w:lang w:eastAsia="zh-CN"/>
              </w:rPr>
              <w:t xml:space="preserve">For PSBCH DM-RS RE position: </w:t>
            </w:r>
          </w:p>
          <w:p w14:paraId="6ABA5C21" w14:textId="77777777" w:rsidR="008A3552" w:rsidRPr="008A3552" w:rsidRDefault="008A3552" w:rsidP="008A3552">
            <w:pPr>
              <w:pStyle w:val="af4"/>
              <w:widowControl/>
              <w:numPr>
                <w:ilvl w:val="0"/>
                <w:numId w:val="17"/>
              </w:numPr>
              <w:wordWrap/>
              <w:autoSpaceDE/>
              <w:autoSpaceDN/>
              <w:spacing w:beforeLines="50" w:afterLines="50" w:after="120" w:line="240" w:lineRule="auto"/>
              <w:ind w:leftChars="0" w:firstLine="400"/>
              <w:jc w:val="left"/>
              <w:rPr>
                <w:rFonts w:ascii="Times New Roman" w:eastAsia="DengXian" w:hAnsi="Times New Roman"/>
                <w:bCs/>
                <w:i/>
                <w:iCs/>
                <w:szCs w:val="20"/>
              </w:rPr>
            </w:pPr>
            <w:r w:rsidRPr="008A3552">
              <w:rPr>
                <w:rFonts w:ascii="Times New Roman" w:eastAsia="DengXian" w:hAnsi="Times New Roman"/>
                <w:bCs/>
                <w:i/>
                <w:iCs/>
                <w:szCs w:val="20"/>
              </w:rPr>
              <w:t>No shift in frequency domain is adopted.</w:t>
            </w:r>
          </w:p>
          <w:p w14:paraId="0A6D3D4D" w14:textId="77777777" w:rsidR="008A3552" w:rsidRPr="008A3552" w:rsidRDefault="008A3552" w:rsidP="008A3552">
            <w:pPr>
              <w:rPr>
                <w:rFonts w:ascii="Times New Roman" w:hAnsi="Times New Roman"/>
                <w:b/>
                <w:bCs/>
                <w:i/>
              </w:rPr>
            </w:pPr>
          </w:p>
          <w:p w14:paraId="1BD56840" w14:textId="77777777" w:rsidR="008A3552" w:rsidRPr="008A3552" w:rsidRDefault="008A3552" w:rsidP="008A3552">
            <w:pPr>
              <w:rPr>
                <w:rFonts w:ascii="Times New Roman" w:hAnsi="Times New Roman"/>
                <w:i/>
              </w:rPr>
            </w:pPr>
            <w:r w:rsidRPr="008A3552">
              <w:rPr>
                <w:rFonts w:ascii="Times New Roman" w:hAnsi="Times New Roman"/>
                <w:i/>
                <w:highlight w:val="green"/>
              </w:rPr>
              <w:t>Agreements</w:t>
            </w:r>
            <w:r w:rsidRPr="008A3552">
              <w:rPr>
                <w:rFonts w:ascii="Times New Roman" w:hAnsi="Times New Roman"/>
                <w:i/>
              </w:rPr>
              <w:t>:</w:t>
            </w:r>
          </w:p>
          <w:p w14:paraId="650D1858" w14:textId="77777777" w:rsidR="008A3552" w:rsidRPr="008A3552" w:rsidRDefault="008A3552" w:rsidP="008A3552">
            <w:pPr>
              <w:spacing w:beforeLines="50" w:before="120" w:afterLines="50" w:after="120"/>
              <w:rPr>
                <w:rFonts w:ascii="Times New Roman" w:eastAsia="DengXian" w:hAnsi="Times New Roman"/>
                <w:bCs/>
                <w:i/>
                <w:iCs/>
                <w:lang w:eastAsia="zh-CN"/>
              </w:rPr>
            </w:pPr>
            <w:r w:rsidRPr="008A3552">
              <w:rPr>
                <w:rFonts w:ascii="Times New Roman" w:eastAsia="DengXian" w:hAnsi="Times New Roman"/>
                <w:bCs/>
                <w:i/>
                <w:iCs/>
                <w:lang w:eastAsia="zh-CN"/>
              </w:rPr>
              <w:t xml:space="preserve">For PSBCH DM-RS RE position: </w:t>
            </w:r>
          </w:p>
          <w:p w14:paraId="426BD18B" w14:textId="77777777" w:rsidR="008A3552" w:rsidRPr="008A3552" w:rsidRDefault="008A3552" w:rsidP="008A3552">
            <w:pPr>
              <w:pStyle w:val="af4"/>
              <w:widowControl/>
              <w:numPr>
                <w:ilvl w:val="0"/>
                <w:numId w:val="17"/>
              </w:numPr>
              <w:wordWrap/>
              <w:autoSpaceDE/>
              <w:autoSpaceDN/>
              <w:spacing w:beforeLines="50" w:afterLines="50" w:after="120" w:line="240" w:lineRule="auto"/>
              <w:ind w:leftChars="0" w:firstLine="400"/>
              <w:jc w:val="left"/>
              <w:rPr>
                <w:rFonts w:ascii="Times New Roman" w:eastAsia="DengXian" w:hAnsi="Times New Roman"/>
                <w:bCs/>
                <w:i/>
                <w:iCs/>
                <w:szCs w:val="20"/>
              </w:rPr>
            </w:pPr>
            <w:r w:rsidRPr="008A3552">
              <w:rPr>
                <w:rFonts w:ascii="Times New Roman" w:eastAsia="DengXian" w:hAnsi="Times New Roman"/>
                <w:bCs/>
                <w:i/>
                <w:iCs/>
                <w:szCs w:val="20"/>
              </w:rPr>
              <w:t xml:space="preserve">Every symbol of PSBCH contains the DM-RS. </w:t>
            </w:r>
          </w:p>
          <w:p w14:paraId="3D5298B7" w14:textId="77777777" w:rsidR="008A3552" w:rsidRPr="008A3552" w:rsidRDefault="008A3552" w:rsidP="008A3552">
            <w:pPr>
              <w:rPr>
                <w:rFonts w:ascii="Times New Roman" w:hAnsi="Times New Roman"/>
                <w:i/>
                <w:highlight w:val="green"/>
              </w:rPr>
            </w:pPr>
          </w:p>
          <w:p w14:paraId="24B96871" w14:textId="77777777" w:rsidR="008A3552" w:rsidRPr="008A3552" w:rsidRDefault="008A3552" w:rsidP="008A3552">
            <w:pPr>
              <w:rPr>
                <w:rFonts w:ascii="Times New Roman" w:hAnsi="Times New Roman"/>
                <w:i/>
              </w:rPr>
            </w:pPr>
            <w:r w:rsidRPr="008A3552">
              <w:rPr>
                <w:rFonts w:ascii="Times New Roman" w:hAnsi="Times New Roman"/>
                <w:i/>
                <w:highlight w:val="green"/>
              </w:rPr>
              <w:t>Agreements</w:t>
            </w:r>
            <w:r w:rsidRPr="008A3552">
              <w:rPr>
                <w:rFonts w:ascii="Times New Roman" w:hAnsi="Times New Roman"/>
                <w:i/>
              </w:rPr>
              <w:t>:</w:t>
            </w:r>
          </w:p>
          <w:p w14:paraId="77E88739" w14:textId="77777777" w:rsidR="008A3552" w:rsidRPr="008A3552" w:rsidRDefault="008A3552" w:rsidP="008A3552">
            <w:pPr>
              <w:pStyle w:val="a4"/>
              <w:numPr>
                <w:ilvl w:val="0"/>
                <w:numId w:val="18"/>
              </w:numPr>
              <w:spacing w:after="120"/>
              <w:rPr>
                <w:rFonts w:eastAsia="DengXian"/>
                <w:bCs/>
                <w:i/>
                <w:iCs/>
                <w:sz w:val="20"/>
                <w:lang w:eastAsia="zh-CN"/>
              </w:rPr>
            </w:pPr>
            <w:r w:rsidRPr="008A3552">
              <w:rPr>
                <w:rFonts w:eastAsia="DengXian"/>
                <w:bCs/>
                <w:i/>
                <w:iCs/>
                <w:sz w:val="20"/>
                <w:lang w:eastAsia="zh-CN"/>
              </w:rPr>
              <w:t>The S-SSB resources in time domain is (pre-</w:t>
            </w:r>
            <w:proofErr w:type="gramStart"/>
            <w:r w:rsidRPr="008A3552">
              <w:rPr>
                <w:rFonts w:eastAsia="DengXian"/>
                <w:bCs/>
                <w:i/>
                <w:iCs/>
                <w:sz w:val="20"/>
                <w:lang w:eastAsia="zh-CN"/>
              </w:rPr>
              <w:t>)configured</w:t>
            </w:r>
            <w:proofErr w:type="gramEnd"/>
            <w:r w:rsidRPr="008A3552">
              <w:rPr>
                <w:rFonts w:eastAsia="DengXian"/>
                <w:bCs/>
                <w:i/>
                <w:iCs/>
                <w:sz w:val="20"/>
                <w:lang w:eastAsia="zh-CN"/>
              </w:rPr>
              <w:t>.</w:t>
            </w:r>
          </w:p>
          <w:p w14:paraId="2E987D2F" w14:textId="77777777" w:rsidR="008A3552" w:rsidRPr="008A3552" w:rsidRDefault="008A3552" w:rsidP="008A3552">
            <w:pPr>
              <w:rPr>
                <w:rFonts w:ascii="Times New Roman" w:hAnsi="Times New Roman"/>
                <w:i/>
              </w:rPr>
            </w:pPr>
          </w:p>
          <w:p w14:paraId="2B074812" w14:textId="77777777" w:rsidR="008A3552" w:rsidRPr="008A3552" w:rsidRDefault="008A3552" w:rsidP="008A3552">
            <w:pPr>
              <w:rPr>
                <w:rFonts w:ascii="Times New Roman" w:hAnsi="Times New Roman"/>
                <w:i/>
              </w:rPr>
            </w:pPr>
            <w:r w:rsidRPr="008A3552">
              <w:rPr>
                <w:rFonts w:ascii="Times New Roman" w:hAnsi="Times New Roman"/>
                <w:i/>
                <w:highlight w:val="green"/>
              </w:rPr>
              <w:t>Agreements</w:t>
            </w:r>
            <w:r w:rsidRPr="008A3552">
              <w:rPr>
                <w:rFonts w:ascii="Times New Roman" w:hAnsi="Times New Roman"/>
                <w:i/>
              </w:rPr>
              <w:t>:</w:t>
            </w:r>
          </w:p>
          <w:p w14:paraId="5164A5C4" w14:textId="77777777" w:rsidR="008A3552" w:rsidRPr="008A3552" w:rsidRDefault="008A3552" w:rsidP="008A3552">
            <w:pPr>
              <w:spacing w:beforeLines="50" w:before="120" w:afterLines="50" w:after="120"/>
              <w:rPr>
                <w:rFonts w:ascii="Times New Roman" w:eastAsia="DengXian" w:hAnsi="Times New Roman"/>
                <w:bCs/>
                <w:i/>
                <w:iCs/>
                <w:lang w:eastAsia="zh-CN"/>
              </w:rPr>
            </w:pPr>
            <w:r w:rsidRPr="008A3552">
              <w:rPr>
                <w:rFonts w:ascii="Times New Roman" w:eastAsia="DengXian" w:hAnsi="Times New Roman"/>
                <w:bCs/>
                <w:i/>
                <w:iCs/>
                <w:lang w:eastAsia="zh-CN"/>
              </w:rPr>
              <w:t>S-PSS uses the same polynomial (i.e., x</w:t>
            </w:r>
            <w:r w:rsidRPr="008A3552">
              <w:rPr>
                <w:rFonts w:ascii="Times New Roman" w:eastAsia="DengXian" w:hAnsi="Times New Roman"/>
                <w:bCs/>
                <w:i/>
                <w:iCs/>
                <w:vertAlign w:val="superscript"/>
                <w:lang w:eastAsia="zh-CN"/>
              </w:rPr>
              <w:t>7</w:t>
            </w:r>
            <w:r w:rsidRPr="008A3552">
              <w:rPr>
                <w:rFonts w:ascii="Times New Roman" w:eastAsia="DengXian" w:hAnsi="Times New Roman"/>
                <w:bCs/>
                <w:i/>
                <w:iCs/>
                <w:lang w:eastAsia="zh-CN"/>
              </w:rPr>
              <w:t>+x</w:t>
            </w:r>
            <w:r w:rsidRPr="008A3552">
              <w:rPr>
                <w:rFonts w:ascii="Times New Roman" w:eastAsia="DengXian" w:hAnsi="Times New Roman"/>
                <w:bCs/>
                <w:i/>
                <w:iCs/>
                <w:vertAlign w:val="superscript"/>
                <w:lang w:eastAsia="zh-CN"/>
              </w:rPr>
              <w:t>4</w:t>
            </w:r>
            <w:r w:rsidRPr="008A3552">
              <w:rPr>
                <w:rFonts w:ascii="Times New Roman" w:eastAsia="DengXian" w:hAnsi="Times New Roman"/>
                <w:bCs/>
                <w:i/>
                <w:iCs/>
                <w:lang w:eastAsia="zh-CN"/>
              </w:rPr>
              <w:t>+1) and the same initial value, but different cyclic shifts {22, 65} to that of NR DL-PSS.</w:t>
            </w:r>
          </w:p>
          <w:p w14:paraId="1D383822" w14:textId="77777777" w:rsidR="008A3552" w:rsidRPr="008A3552" w:rsidRDefault="008A3552" w:rsidP="008A3552">
            <w:pPr>
              <w:spacing w:beforeLines="50" w:before="120" w:afterLines="50" w:after="120"/>
              <w:rPr>
                <w:rFonts w:ascii="Times New Roman" w:eastAsia="DengXian" w:hAnsi="Times New Roman"/>
                <w:bCs/>
                <w:i/>
                <w:iCs/>
                <w:lang w:eastAsia="zh-CN"/>
              </w:rPr>
            </w:pPr>
          </w:p>
          <w:p w14:paraId="10CE215C" w14:textId="77777777" w:rsidR="008A3552" w:rsidRPr="008A3552" w:rsidRDefault="008A3552" w:rsidP="008A3552">
            <w:pPr>
              <w:rPr>
                <w:rFonts w:ascii="Times New Roman" w:hAnsi="Times New Roman"/>
                <w:i/>
              </w:rPr>
            </w:pPr>
            <w:proofErr w:type="spellStart"/>
            <w:r w:rsidRPr="008A3552">
              <w:rPr>
                <w:rFonts w:ascii="Times New Roman" w:hAnsi="Times New Roman"/>
                <w:i/>
                <w:highlight w:val="green"/>
              </w:rPr>
              <w:t>Agreeements</w:t>
            </w:r>
            <w:proofErr w:type="spellEnd"/>
            <w:r w:rsidRPr="008A3552">
              <w:rPr>
                <w:rFonts w:ascii="Times New Roman" w:hAnsi="Times New Roman"/>
                <w:i/>
              </w:rPr>
              <w:t>:</w:t>
            </w:r>
          </w:p>
          <w:p w14:paraId="4EE271F4" w14:textId="77777777" w:rsidR="008A3552" w:rsidRPr="008A3552" w:rsidRDefault="008A3552" w:rsidP="008A3552">
            <w:pPr>
              <w:spacing w:beforeLines="50" w:before="120" w:afterLines="50" w:after="120"/>
              <w:rPr>
                <w:rFonts w:ascii="Times New Roman" w:eastAsia="DengXian" w:hAnsi="Times New Roman"/>
                <w:bCs/>
                <w:i/>
                <w:iCs/>
                <w:lang w:eastAsia="zh-CN"/>
              </w:rPr>
            </w:pPr>
            <w:r w:rsidRPr="008A3552">
              <w:rPr>
                <w:rFonts w:ascii="Times New Roman" w:eastAsia="DengXian" w:hAnsi="Times New Roman"/>
                <w:bCs/>
                <w:i/>
                <w:iCs/>
                <w:lang w:eastAsia="zh-CN"/>
              </w:rPr>
              <w:t>S-SSS reuses, the same polynomials, initial values and cyclic shifts as that of the Gold sequences of NR DL-SSS.</w:t>
            </w:r>
          </w:p>
          <w:p w14:paraId="603A8BEF" w14:textId="77777777" w:rsidR="008A3552" w:rsidRPr="008A3552" w:rsidRDefault="008A3552" w:rsidP="008A3552">
            <w:pPr>
              <w:spacing w:beforeLines="50" w:before="120" w:afterLines="50" w:after="120"/>
              <w:rPr>
                <w:rFonts w:ascii="Times New Roman" w:eastAsia="DengXian" w:hAnsi="Times New Roman"/>
                <w:bCs/>
                <w:i/>
                <w:iCs/>
                <w:lang w:eastAsia="zh-CN"/>
              </w:rPr>
            </w:pPr>
          </w:p>
          <w:p w14:paraId="4117380D" w14:textId="77777777" w:rsidR="008A3552" w:rsidRPr="008A3552" w:rsidRDefault="008A3552" w:rsidP="008A3552">
            <w:pPr>
              <w:rPr>
                <w:rFonts w:ascii="Times New Roman" w:hAnsi="Times New Roman"/>
                <w:i/>
              </w:rPr>
            </w:pPr>
            <w:r w:rsidRPr="008A3552">
              <w:rPr>
                <w:rFonts w:ascii="Times New Roman" w:hAnsi="Times New Roman"/>
                <w:i/>
                <w:highlight w:val="green"/>
              </w:rPr>
              <w:t>Agreements</w:t>
            </w:r>
            <w:r w:rsidRPr="008A3552">
              <w:rPr>
                <w:rFonts w:ascii="Times New Roman" w:hAnsi="Times New Roman"/>
                <w:i/>
              </w:rPr>
              <w:t>:</w:t>
            </w:r>
          </w:p>
          <w:p w14:paraId="32CE179A" w14:textId="77777777" w:rsidR="008A3552" w:rsidRPr="008A3552" w:rsidRDefault="008A3552" w:rsidP="008A3552">
            <w:pPr>
              <w:pStyle w:val="a4"/>
              <w:numPr>
                <w:ilvl w:val="0"/>
                <w:numId w:val="19"/>
              </w:numPr>
              <w:spacing w:after="120"/>
              <w:rPr>
                <w:rFonts w:eastAsia="DengXian"/>
                <w:bCs/>
                <w:i/>
                <w:iCs/>
                <w:sz w:val="20"/>
                <w:lang w:eastAsia="zh-CN"/>
              </w:rPr>
            </w:pPr>
            <w:r w:rsidRPr="008A3552">
              <w:rPr>
                <w:rFonts w:eastAsia="DengXian"/>
                <w:bCs/>
                <w:i/>
                <w:iCs/>
                <w:sz w:val="20"/>
                <w:lang w:eastAsia="zh-CN"/>
              </w:rPr>
              <w:t>The triggering of S-SSB transmission in NR V2X reuses the same mechanism that in LTE V2X.</w:t>
            </w:r>
          </w:p>
          <w:p w14:paraId="276C305C" w14:textId="77777777" w:rsidR="008A3552" w:rsidRPr="008A3552" w:rsidRDefault="008A3552" w:rsidP="008A3552">
            <w:pPr>
              <w:pStyle w:val="a4"/>
              <w:ind w:left="420"/>
              <w:rPr>
                <w:rFonts w:eastAsia="DengXian"/>
                <w:bCs/>
                <w:i/>
                <w:iCs/>
                <w:sz w:val="20"/>
                <w:lang w:eastAsia="zh-CN"/>
              </w:rPr>
            </w:pPr>
          </w:p>
          <w:p w14:paraId="7C8802D9" w14:textId="77777777" w:rsidR="008A3552" w:rsidRPr="008A3552" w:rsidRDefault="008A3552" w:rsidP="008A3552">
            <w:pPr>
              <w:rPr>
                <w:rFonts w:ascii="Times New Roman" w:hAnsi="Times New Roman"/>
                <w:i/>
              </w:rPr>
            </w:pPr>
            <w:r w:rsidRPr="008A3552">
              <w:rPr>
                <w:rFonts w:ascii="Times New Roman" w:hAnsi="Times New Roman"/>
                <w:i/>
                <w:highlight w:val="green"/>
              </w:rPr>
              <w:t>Agreements</w:t>
            </w:r>
            <w:r w:rsidRPr="008A3552">
              <w:rPr>
                <w:rFonts w:ascii="Times New Roman" w:hAnsi="Times New Roman"/>
                <w:i/>
              </w:rPr>
              <w:t>:</w:t>
            </w:r>
          </w:p>
          <w:p w14:paraId="08E23F56" w14:textId="77777777" w:rsidR="008A3552" w:rsidRPr="008A3552" w:rsidRDefault="008A3552" w:rsidP="008A3552">
            <w:pPr>
              <w:pStyle w:val="a4"/>
              <w:numPr>
                <w:ilvl w:val="0"/>
                <w:numId w:val="20"/>
              </w:numPr>
              <w:spacing w:after="120"/>
              <w:rPr>
                <w:rFonts w:eastAsia="DengXian"/>
                <w:bCs/>
                <w:i/>
                <w:iCs/>
                <w:sz w:val="20"/>
                <w:lang w:eastAsia="zh-CN"/>
              </w:rPr>
            </w:pPr>
            <w:r w:rsidRPr="008A3552">
              <w:rPr>
                <w:rFonts w:eastAsia="DengXian"/>
                <w:bCs/>
                <w:i/>
                <w:iCs/>
                <w:sz w:val="20"/>
                <w:lang w:eastAsia="zh-CN"/>
              </w:rPr>
              <w:lastRenderedPageBreak/>
              <w:t>The S-SSBs within the period of 160ms are distributed with the same interval with the following (pre-)configured parameters:</w:t>
            </w:r>
          </w:p>
          <w:p w14:paraId="6AA48D7F" w14:textId="77777777" w:rsidR="008A3552" w:rsidRPr="008A3552" w:rsidRDefault="008A3552" w:rsidP="008A3552">
            <w:pPr>
              <w:pStyle w:val="a4"/>
              <w:numPr>
                <w:ilvl w:val="0"/>
                <w:numId w:val="21"/>
              </w:numPr>
              <w:spacing w:after="120"/>
              <w:rPr>
                <w:rFonts w:eastAsia="DengXian"/>
                <w:bCs/>
                <w:i/>
                <w:iCs/>
                <w:sz w:val="20"/>
                <w:lang w:eastAsia="zh-CN"/>
              </w:rPr>
            </w:pPr>
            <w:r w:rsidRPr="008A3552">
              <w:rPr>
                <w:rFonts w:eastAsia="DengXian"/>
                <w:bCs/>
                <w:i/>
                <w:iCs/>
                <w:sz w:val="20"/>
                <w:lang w:eastAsia="zh-CN"/>
              </w:rPr>
              <w:t>The offset from the start of the S-SSB period to the first S-SSB</w:t>
            </w:r>
          </w:p>
          <w:p w14:paraId="45D53760" w14:textId="77777777" w:rsidR="008A3552" w:rsidRPr="008A3552" w:rsidRDefault="008A3552" w:rsidP="008A3552">
            <w:pPr>
              <w:pStyle w:val="a4"/>
              <w:numPr>
                <w:ilvl w:val="0"/>
                <w:numId w:val="21"/>
              </w:numPr>
              <w:spacing w:after="120"/>
              <w:rPr>
                <w:rFonts w:eastAsia="DengXian"/>
                <w:bCs/>
                <w:i/>
                <w:iCs/>
                <w:sz w:val="20"/>
                <w:lang w:eastAsia="zh-CN"/>
              </w:rPr>
            </w:pPr>
            <w:r w:rsidRPr="008A3552">
              <w:rPr>
                <w:rFonts w:eastAsia="DengXian"/>
                <w:bCs/>
                <w:i/>
                <w:iCs/>
                <w:sz w:val="20"/>
                <w:lang w:eastAsia="zh-CN"/>
              </w:rPr>
              <w:t>The interval between neighboring S-SSBs</w:t>
            </w:r>
          </w:p>
          <w:p w14:paraId="1FBA297B" w14:textId="77777777" w:rsidR="008A3552" w:rsidRPr="008A3552" w:rsidRDefault="008A3552" w:rsidP="008A3552">
            <w:pPr>
              <w:rPr>
                <w:rFonts w:ascii="Times New Roman" w:hAnsi="Times New Roman"/>
                <w:i/>
              </w:rPr>
            </w:pPr>
          </w:p>
          <w:p w14:paraId="43D611B9" w14:textId="77777777" w:rsidR="008A3552" w:rsidRPr="008A3552" w:rsidRDefault="008A3552" w:rsidP="008A3552">
            <w:pPr>
              <w:rPr>
                <w:rFonts w:ascii="Times New Roman" w:hAnsi="Times New Roman"/>
                <w:i/>
                <w:highlight w:val="darkYellow"/>
              </w:rPr>
            </w:pPr>
            <w:r w:rsidRPr="008A3552">
              <w:rPr>
                <w:rFonts w:ascii="Times New Roman" w:hAnsi="Times New Roman"/>
                <w:i/>
                <w:highlight w:val="darkYellow"/>
              </w:rPr>
              <w:t>Working assumption:</w:t>
            </w:r>
          </w:p>
          <w:p w14:paraId="0672CF56" w14:textId="77777777" w:rsidR="008A3552" w:rsidRPr="008A3552" w:rsidRDefault="008A3552" w:rsidP="008A3552">
            <w:pPr>
              <w:pStyle w:val="a4"/>
              <w:numPr>
                <w:ilvl w:val="0"/>
                <w:numId w:val="22"/>
              </w:numPr>
              <w:spacing w:after="120"/>
              <w:rPr>
                <w:rFonts w:eastAsia="SimSun"/>
                <w:bCs/>
                <w:i/>
                <w:iCs/>
                <w:sz w:val="20"/>
                <w:lang w:eastAsia="zh-CN"/>
              </w:rPr>
            </w:pPr>
            <w:r w:rsidRPr="008A3552">
              <w:rPr>
                <w:rFonts w:eastAsia="SimSun"/>
                <w:bCs/>
                <w:i/>
                <w:iCs/>
                <w:sz w:val="20"/>
                <w:lang w:eastAsia="zh-CN"/>
              </w:rPr>
              <w:t>PSBCH payload size is 56 bits including 24 bits of CRC.</w:t>
            </w:r>
          </w:p>
          <w:p w14:paraId="7D88C3A5" w14:textId="77777777" w:rsidR="008A3552" w:rsidRPr="008A3552" w:rsidRDefault="008A3552" w:rsidP="008A3552">
            <w:pPr>
              <w:pStyle w:val="a4"/>
              <w:ind w:left="420"/>
              <w:rPr>
                <w:rFonts w:eastAsia="SimSun"/>
                <w:bCs/>
                <w:i/>
                <w:iCs/>
                <w:sz w:val="20"/>
                <w:lang w:eastAsia="zh-CN"/>
              </w:rPr>
            </w:pPr>
          </w:p>
          <w:p w14:paraId="02C693FF" w14:textId="77777777" w:rsidR="008A3552" w:rsidRPr="008A3552" w:rsidRDefault="008A3552" w:rsidP="008A3552">
            <w:pPr>
              <w:pStyle w:val="a4"/>
              <w:rPr>
                <w:rFonts w:eastAsia="SimSun"/>
                <w:bCs/>
                <w:i/>
                <w:iCs/>
                <w:sz w:val="20"/>
                <w:lang w:eastAsia="zh-CN"/>
              </w:rPr>
            </w:pPr>
            <w:r w:rsidRPr="008A3552">
              <w:rPr>
                <w:rFonts w:eastAsia="SimSun"/>
                <w:bCs/>
                <w:i/>
                <w:iCs/>
                <w:sz w:val="20"/>
                <w:highlight w:val="green"/>
                <w:lang w:eastAsia="zh-CN"/>
              </w:rPr>
              <w:t>Agreements</w:t>
            </w:r>
            <w:r w:rsidRPr="008A3552">
              <w:rPr>
                <w:rFonts w:eastAsia="SimSun"/>
                <w:bCs/>
                <w:i/>
                <w:iCs/>
                <w:sz w:val="20"/>
                <w:lang w:eastAsia="zh-CN"/>
              </w:rPr>
              <w:t>:</w:t>
            </w:r>
          </w:p>
          <w:p w14:paraId="17284547" w14:textId="77777777" w:rsidR="008A3552" w:rsidRPr="008A3552" w:rsidRDefault="008A3552" w:rsidP="008A3552">
            <w:pPr>
              <w:pStyle w:val="a4"/>
              <w:numPr>
                <w:ilvl w:val="0"/>
                <w:numId w:val="15"/>
              </w:numPr>
              <w:spacing w:after="120"/>
              <w:rPr>
                <w:rFonts w:eastAsia="SimSun"/>
                <w:bCs/>
                <w:i/>
                <w:iCs/>
                <w:sz w:val="20"/>
                <w:lang w:eastAsia="zh-CN"/>
              </w:rPr>
            </w:pPr>
            <w:r w:rsidRPr="008A3552">
              <w:rPr>
                <w:rFonts w:eastAsia="SimSun"/>
                <w:bCs/>
                <w:i/>
                <w:iCs/>
                <w:sz w:val="20"/>
                <w:lang w:eastAsia="zh-CN"/>
              </w:rPr>
              <w:t>Note: “green” already earlier; “blue” new agreements, “brown” working assumption, “change marks” for updates</w:t>
            </w:r>
          </w:p>
          <w:p w14:paraId="7EF66BA4" w14:textId="77777777" w:rsidR="008A3552" w:rsidRPr="008A3552" w:rsidRDefault="008A3552" w:rsidP="008A3552">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4"/>
              <w:gridCol w:w="1636"/>
              <w:gridCol w:w="4332"/>
            </w:tblGrid>
            <w:tr w:rsidR="008A3552" w:rsidRPr="008A3552" w14:paraId="09EA0FD2" w14:textId="77777777" w:rsidTr="000954A0">
              <w:tc>
                <w:tcPr>
                  <w:tcW w:w="2835" w:type="dxa"/>
                  <w:shd w:val="clear" w:color="auto" w:fill="8EAADB"/>
                </w:tcPr>
                <w:p w14:paraId="4E8C61EC" w14:textId="77777777" w:rsidR="008A3552" w:rsidRPr="00D628AE" w:rsidRDefault="008A3552" w:rsidP="008A3552">
                  <w:pPr>
                    <w:jc w:val="center"/>
                    <w:rPr>
                      <w:rFonts w:ascii="Times New Roman" w:eastAsia="DengXian" w:hAnsi="Times New Roman" w:cs="Times New Roman"/>
                      <w:b/>
                      <w:i/>
                      <w:color w:val="FFFFFF"/>
                      <w:lang w:eastAsia="zh-CN"/>
                    </w:rPr>
                  </w:pPr>
                  <w:r w:rsidRPr="00D628AE">
                    <w:rPr>
                      <w:rFonts w:ascii="Times New Roman" w:eastAsia="DengXian" w:hAnsi="Times New Roman" w:cs="Times New Roman"/>
                      <w:b/>
                      <w:i/>
                      <w:color w:val="FFFFFF"/>
                      <w:lang w:eastAsia="zh-CN"/>
                    </w:rPr>
                    <w:t>PSBCH contents</w:t>
                  </w:r>
                </w:p>
              </w:tc>
              <w:tc>
                <w:tcPr>
                  <w:tcW w:w="1701" w:type="dxa"/>
                  <w:shd w:val="clear" w:color="auto" w:fill="8EAADB"/>
                </w:tcPr>
                <w:p w14:paraId="7A957193" w14:textId="77777777" w:rsidR="008A3552" w:rsidRPr="00D628AE" w:rsidRDefault="008A3552" w:rsidP="008A3552">
                  <w:pPr>
                    <w:jc w:val="center"/>
                    <w:rPr>
                      <w:rFonts w:ascii="Times New Roman" w:hAnsi="Times New Roman" w:cs="Times New Roman"/>
                      <w:b/>
                      <w:i/>
                      <w:color w:val="FFFFFF"/>
                      <w:lang w:eastAsia="zh-CN"/>
                    </w:rPr>
                  </w:pPr>
                  <w:r w:rsidRPr="00D628AE">
                    <w:rPr>
                      <w:rFonts w:ascii="Times New Roman" w:hAnsi="Times New Roman" w:cs="Times New Roman"/>
                      <w:b/>
                      <w:i/>
                      <w:color w:val="FFFFFF"/>
                      <w:lang w:eastAsia="zh-CN"/>
                    </w:rPr>
                    <w:t>Number of bits</w:t>
                  </w:r>
                </w:p>
              </w:tc>
              <w:tc>
                <w:tcPr>
                  <w:tcW w:w="4536" w:type="dxa"/>
                  <w:shd w:val="clear" w:color="auto" w:fill="8EAADB"/>
                </w:tcPr>
                <w:p w14:paraId="5233023F" w14:textId="77777777" w:rsidR="008A3552" w:rsidRPr="00D628AE" w:rsidRDefault="008A3552" w:rsidP="008A3552">
                  <w:pPr>
                    <w:jc w:val="center"/>
                    <w:rPr>
                      <w:rFonts w:ascii="Times New Roman" w:eastAsia="DengXian" w:hAnsi="Times New Roman" w:cs="Times New Roman"/>
                      <w:b/>
                      <w:i/>
                      <w:color w:val="FFFFFF"/>
                      <w:lang w:eastAsia="zh-CN"/>
                    </w:rPr>
                  </w:pPr>
                  <w:r w:rsidRPr="00D628AE">
                    <w:rPr>
                      <w:rFonts w:ascii="Times New Roman" w:eastAsia="DengXian" w:hAnsi="Times New Roman" w:cs="Times New Roman"/>
                      <w:b/>
                      <w:i/>
                      <w:color w:val="FFFFFF"/>
                      <w:lang w:eastAsia="zh-CN"/>
                    </w:rPr>
                    <w:t>Notes</w:t>
                  </w:r>
                </w:p>
              </w:tc>
            </w:tr>
            <w:tr w:rsidR="008A3552" w:rsidRPr="008A3552" w14:paraId="19886309" w14:textId="77777777" w:rsidTr="000954A0">
              <w:tc>
                <w:tcPr>
                  <w:tcW w:w="2835" w:type="dxa"/>
                  <w:shd w:val="clear" w:color="auto" w:fill="auto"/>
                </w:tcPr>
                <w:p w14:paraId="736D9219" w14:textId="77777777" w:rsidR="008A3552" w:rsidRPr="00D628AE" w:rsidRDefault="008A3552" w:rsidP="008A3552">
                  <w:pPr>
                    <w:jc w:val="center"/>
                    <w:rPr>
                      <w:rFonts w:ascii="Times New Roman" w:eastAsia="DengXian" w:hAnsi="Times New Roman" w:cs="Times New Roman"/>
                      <w:i/>
                      <w:lang w:eastAsia="zh-CN"/>
                    </w:rPr>
                  </w:pPr>
                  <w:r w:rsidRPr="00D628AE">
                    <w:rPr>
                      <w:rFonts w:ascii="Times New Roman" w:eastAsia="DengXian" w:hAnsi="Times New Roman" w:cs="Times New Roman"/>
                      <w:i/>
                      <w:highlight w:val="green"/>
                      <w:lang w:eastAsia="zh-CN"/>
                    </w:rPr>
                    <w:t>DFN</w:t>
                  </w:r>
                </w:p>
              </w:tc>
              <w:tc>
                <w:tcPr>
                  <w:tcW w:w="1701" w:type="dxa"/>
                  <w:shd w:val="clear" w:color="auto" w:fill="auto"/>
                </w:tcPr>
                <w:p w14:paraId="4D8ACCBB" w14:textId="77777777" w:rsidR="008A3552" w:rsidRPr="00D628AE" w:rsidRDefault="008A3552" w:rsidP="008A3552">
                  <w:pPr>
                    <w:jc w:val="center"/>
                    <w:rPr>
                      <w:rFonts w:ascii="Times New Roman" w:eastAsia="DengXian" w:hAnsi="Times New Roman" w:cs="Times New Roman"/>
                      <w:i/>
                      <w:lang w:eastAsia="zh-CN"/>
                    </w:rPr>
                  </w:pPr>
                  <w:r w:rsidRPr="00D628AE">
                    <w:rPr>
                      <w:rFonts w:ascii="Times New Roman" w:eastAsia="DengXian" w:hAnsi="Times New Roman" w:cs="Times New Roman"/>
                      <w:i/>
                      <w:highlight w:val="cyan"/>
                      <w:lang w:eastAsia="zh-CN"/>
                    </w:rPr>
                    <w:t>10</w:t>
                  </w:r>
                </w:p>
              </w:tc>
              <w:tc>
                <w:tcPr>
                  <w:tcW w:w="4536" w:type="dxa"/>
                  <w:shd w:val="clear" w:color="auto" w:fill="auto"/>
                </w:tcPr>
                <w:p w14:paraId="60DD0151" w14:textId="77777777" w:rsidR="008A3552" w:rsidRPr="00D628AE" w:rsidRDefault="008A3552" w:rsidP="008A3552">
                  <w:pPr>
                    <w:rPr>
                      <w:rFonts w:ascii="Times New Roman" w:eastAsia="DengXian" w:hAnsi="Times New Roman" w:cs="Times New Roman"/>
                      <w:i/>
                      <w:lang w:eastAsia="zh-CN"/>
                    </w:rPr>
                  </w:pPr>
                </w:p>
              </w:tc>
            </w:tr>
            <w:tr w:rsidR="008A3552" w:rsidRPr="008A3552" w14:paraId="26F9CA63" w14:textId="77777777" w:rsidTr="000954A0">
              <w:tc>
                <w:tcPr>
                  <w:tcW w:w="2835" w:type="dxa"/>
                  <w:shd w:val="clear" w:color="auto" w:fill="auto"/>
                </w:tcPr>
                <w:p w14:paraId="204C053F" w14:textId="77777777" w:rsidR="008A3552" w:rsidRPr="00D628AE" w:rsidRDefault="008A3552" w:rsidP="008A3552">
                  <w:pPr>
                    <w:jc w:val="center"/>
                    <w:rPr>
                      <w:rFonts w:ascii="Times New Roman" w:eastAsia="DengXian" w:hAnsi="Times New Roman" w:cs="Times New Roman"/>
                      <w:i/>
                      <w:highlight w:val="green"/>
                      <w:lang w:eastAsia="zh-CN"/>
                    </w:rPr>
                  </w:pPr>
                  <w:r w:rsidRPr="00D628AE">
                    <w:rPr>
                      <w:rFonts w:ascii="Times New Roman" w:eastAsia="DengXian" w:hAnsi="Times New Roman" w:cs="Times New Roman"/>
                      <w:i/>
                      <w:highlight w:val="green"/>
                      <w:lang w:eastAsia="zh-CN"/>
                    </w:rPr>
                    <w:t>Indication of TDD configuration</w:t>
                  </w:r>
                </w:p>
              </w:tc>
              <w:tc>
                <w:tcPr>
                  <w:tcW w:w="1701" w:type="dxa"/>
                  <w:shd w:val="clear" w:color="auto" w:fill="auto"/>
                </w:tcPr>
                <w:p w14:paraId="1F720579" w14:textId="77777777" w:rsidR="008A3552" w:rsidRPr="00D628AE" w:rsidRDefault="008A3552" w:rsidP="008A3552">
                  <w:pPr>
                    <w:jc w:val="center"/>
                    <w:rPr>
                      <w:rFonts w:ascii="Times New Roman" w:eastAsia="DengXian" w:hAnsi="Times New Roman" w:cs="Times New Roman"/>
                      <w:i/>
                      <w:highlight w:val="green"/>
                      <w:lang w:eastAsia="zh-CN"/>
                    </w:rPr>
                  </w:pPr>
                  <w:r w:rsidRPr="00D628AE">
                    <w:rPr>
                      <w:rFonts w:ascii="Times New Roman" w:eastAsia="DengXian" w:hAnsi="Times New Roman" w:cs="Times New Roman"/>
                      <w:i/>
                      <w:highlight w:val="darkYellow"/>
                      <w:lang w:eastAsia="zh-CN"/>
                    </w:rPr>
                    <w:t xml:space="preserve">12 </w:t>
                  </w:r>
                </w:p>
              </w:tc>
              <w:tc>
                <w:tcPr>
                  <w:tcW w:w="4536" w:type="dxa"/>
                  <w:shd w:val="clear" w:color="auto" w:fill="auto"/>
                </w:tcPr>
                <w:p w14:paraId="7448C6A6" w14:textId="77777777" w:rsidR="008A3552" w:rsidRPr="00D628AE" w:rsidRDefault="008A3552" w:rsidP="008A3552">
                  <w:pPr>
                    <w:rPr>
                      <w:rFonts w:ascii="Times New Roman" w:eastAsia="DengXian" w:hAnsi="Times New Roman" w:cs="Times New Roman"/>
                      <w:i/>
                      <w:highlight w:val="green"/>
                      <w:lang w:eastAsia="zh-CN"/>
                    </w:rPr>
                  </w:pPr>
                  <w:r w:rsidRPr="00D628AE">
                    <w:rPr>
                      <w:rFonts w:ascii="Times New Roman" w:eastAsia="DengXian" w:hAnsi="Times New Roman" w:cs="Times New Roman"/>
                      <w:i/>
                      <w:highlight w:val="green"/>
                      <w:lang w:eastAsia="zh-CN"/>
                    </w:rPr>
                    <w:t>System-wide information, e.g. TDD-UL-DL common configuration and/or potential SL slots</w:t>
                  </w:r>
                </w:p>
              </w:tc>
            </w:tr>
            <w:tr w:rsidR="008A3552" w:rsidRPr="008A3552" w14:paraId="490DEF89" w14:textId="77777777" w:rsidTr="000954A0">
              <w:tc>
                <w:tcPr>
                  <w:tcW w:w="2835" w:type="dxa"/>
                  <w:shd w:val="clear" w:color="auto" w:fill="auto"/>
                </w:tcPr>
                <w:p w14:paraId="57D60A03" w14:textId="77777777" w:rsidR="008A3552" w:rsidRPr="00D628AE" w:rsidRDefault="008A3552" w:rsidP="008A3552">
                  <w:pPr>
                    <w:jc w:val="center"/>
                    <w:rPr>
                      <w:rFonts w:ascii="Times New Roman" w:eastAsia="DengXian" w:hAnsi="Times New Roman" w:cs="Times New Roman"/>
                      <w:i/>
                      <w:highlight w:val="darkYellow"/>
                      <w:lang w:eastAsia="zh-CN"/>
                    </w:rPr>
                  </w:pPr>
                  <w:r w:rsidRPr="00D628AE">
                    <w:rPr>
                      <w:rFonts w:ascii="Times New Roman" w:eastAsia="DengXian" w:hAnsi="Times New Roman" w:cs="Times New Roman"/>
                      <w:i/>
                      <w:highlight w:val="darkYellow"/>
                      <w:lang w:eastAsia="zh-CN"/>
                    </w:rPr>
                    <w:t>Slot index</w:t>
                  </w:r>
                </w:p>
              </w:tc>
              <w:tc>
                <w:tcPr>
                  <w:tcW w:w="1701" w:type="dxa"/>
                  <w:shd w:val="clear" w:color="auto" w:fill="auto"/>
                </w:tcPr>
                <w:p w14:paraId="494AEAF5" w14:textId="77777777" w:rsidR="008A3552" w:rsidRPr="00D628AE" w:rsidRDefault="008A3552" w:rsidP="008A3552">
                  <w:pPr>
                    <w:jc w:val="center"/>
                    <w:rPr>
                      <w:rFonts w:ascii="Times New Roman" w:eastAsia="DengXian" w:hAnsi="Times New Roman" w:cs="Times New Roman"/>
                      <w:i/>
                      <w:highlight w:val="darkYellow"/>
                      <w:lang w:eastAsia="zh-CN"/>
                    </w:rPr>
                  </w:pPr>
                  <w:r w:rsidRPr="00D628AE">
                    <w:rPr>
                      <w:rFonts w:ascii="Times New Roman" w:eastAsia="DengXian" w:hAnsi="Times New Roman" w:cs="Times New Roman"/>
                      <w:i/>
                      <w:highlight w:val="darkYellow"/>
                      <w:lang w:eastAsia="zh-CN"/>
                    </w:rPr>
                    <w:t>7</w:t>
                  </w:r>
                </w:p>
              </w:tc>
              <w:tc>
                <w:tcPr>
                  <w:tcW w:w="4536" w:type="dxa"/>
                  <w:shd w:val="clear" w:color="auto" w:fill="auto"/>
                </w:tcPr>
                <w:p w14:paraId="5A2498FC" w14:textId="4616175A" w:rsidR="008A3552" w:rsidRPr="00D628AE" w:rsidRDefault="008A3552" w:rsidP="008A3552">
                  <w:pPr>
                    <w:rPr>
                      <w:rFonts w:ascii="Times New Roman" w:eastAsia="DengXian" w:hAnsi="Times New Roman" w:cs="Times New Roman"/>
                      <w:i/>
                      <w:strike/>
                      <w:color w:val="FF0000"/>
                      <w:lang w:eastAsia="zh-CN"/>
                    </w:rPr>
                  </w:pPr>
                </w:p>
              </w:tc>
            </w:tr>
            <w:tr w:rsidR="008A3552" w:rsidRPr="008A3552" w14:paraId="049FF54E" w14:textId="77777777" w:rsidTr="000954A0">
              <w:tc>
                <w:tcPr>
                  <w:tcW w:w="2835" w:type="dxa"/>
                  <w:shd w:val="clear" w:color="auto" w:fill="auto"/>
                </w:tcPr>
                <w:p w14:paraId="36AB3B81" w14:textId="77777777" w:rsidR="008A3552" w:rsidRPr="00D628AE" w:rsidRDefault="008A3552" w:rsidP="008A3552">
                  <w:pPr>
                    <w:jc w:val="center"/>
                    <w:rPr>
                      <w:rFonts w:ascii="Times New Roman" w:eastAsia="DengXian" w:hAnsi="Times New Roman" w:cs="Times New Roman"/>
                      <w:i/>
                      <w:highlight w:val="green"/>
                      <w:lang w:eastAsia="zh-CN"/>
                    </w:rPr>
                  </w:pPr>
                  <w:r w:rsidRPr="00D628AE">
                    <w:rPr>
                      <w:rFonts w:ascii="Times New Roman" w:eastAsia="DengXian" w:hAnsi="Times New Roman" w:cs="Times New Roman"/>
                      <w:i/>
                      <w:highlight w:val="green"/>
                      <w:lang w:eastAsia="zh-CN"/>
                    </w:rPr>
                    <w:t>In-coverage indicator</w:t>
                  </w:r>
                </w:p>
              </w:tc>
              <w:tc>
                <w:tcPr>
                  <w:tcW w:w="1701" w:type="dxa"/>
                  <w:shd w:val="clear" w:color="auto" w:fill="auto"/>
                </w:tcPr>
                <w:p w14:paraId="62168A72" w14:textId="77777777" w:rsidR="008A3552" w:rsidRPr="00D628AE" w:rsidRDefault="008A3552" w:rsidP="008A3552">
                  <w:pPr>
                    <w:jc w:val="center"/>
                    <w:rPr>
                      <w:rFonts w:ascii="Times New Roman" w:eastAsia="DengXian" w:hAnsi="Times New Roman" w:cs="Times New Roman"/>
                      <w:i/>
                      <w:highlight w:val="green"/>
                      <w:lang w:eastAsia="zh-CN"/>
                    </w:rPr>
                  </w:pPr>
                  <w:r w:rsidRPr="00D628AE">
                    <w:rPr>
                      <w:rFonts w:ascii="Times New Roman" w:eastAsia="DengXian" w:hAnsi="Times New Roman" w:cs="Times New Roman"/>
                      <w:i/>
                      <w:highlight w:val="green"/>
                      <w:lang w:eastAsia="zh-CN"/>
                    </w:rPr>
                    <w:t>1</w:t>
                  </w:r>
                </w:p>
              </w:tc>
              <w:tc>
                <w:tcPr>
                  <w:tcW w:w="4536" w:type="dxa"/>
                  <w:shd w:val="clear" w:color="auto" w:fill="auto"/>
                </w:tcPr>
                <w:p w14:paraId="15CA154D" w14:textId="77777777" w:rsidR="008A3552" w:rsidRPr="00D628AE" w:rsidRDefault="008A3552" w:rsidP="008A3552">
                  <w:pPr>
                    <w:rPr>
                      <w:rFonts w:ascii="Times New Roman" w:eastAsia="DengXian" w:hAnsi="Times New Roman" w:cs="Times New Roman"/>
                      <w:i/>
                      <w:highlight w:val="green"/>
                      <w:lang w:eastAsia="zh-CN"/>
                    </w:rPr>
                  </w:pPr>
                </w:p>
              </w:tc>
            </w:tr>
            <w:tr w:rsidR="008A3552" w:rsidRPr="008A3552" w14:paraId="6ED9C720" w14:textId="77777777" w:rsidTr="000954A0">
              <w:tc>
                <w:tcPr>
                  <w:tcW w:w="2835" w:type="dxa"/>
                  <w:shd w:val="clear" w:color="auto" w:fill="auto"/>
                </w:tcPr>
                <w:p w14:paraId="07926C02" w14:textId="77777777" w:rsidR="008A3552" w:rsidRPr="00D628AE" w:rsidRDefault="008A3552" w:rsidP="008A3552">
                  <w:pPr>
                    <w:jc w:val="center"/>
                    <w:rPr>
                      <w:rFonts w:ascii="Times New Roman" w:eastAsia="DengXian" w:hAnsi="Times New Roman" w:cs="Times New Roman"/>
                      <w:i/>
                      <w:highlight w:val="yellow"/>
                      <w:lang w:eastAsia="zh-CN"/>
                    </w:rPr>
                  </w:pPr>
                  <w:r w:rsidRPr="00D628AE">
                    <w:rPr>
                      <w:rFonts w:ascii="Times New Roman" w:eastAsia="DengXian" w:hAnsi="Times New Roman" w:cs="Times New Roman"/>
                      <w:i/>
                      <w:highlight w:val="cyan"/>
                      <w:lang w:eastAsia="zh-CN"/>
                    </w:rPr>
                    <w:t>Reserve bits</w:t>
                  </w:r>
                </w:p>
              </w:tc>
              <w:tc>
                <w:tcPr>
                  <w:tcW w:w="1701" w:type="dxa"/>
                  <w:shd w:val="clear" w:color="auto" w:fill="auto"/>
                </w:tcPr>
                <w:p w14:paraId="174644D2" w14:textId="77777777" w:rsidR="008A3552" w:rsidRPr="00D628AE" w:rsidRDefault="008A3552" w:rsidP="008A3552">
                  <w:pPr>
                    <w:jc w:val="center"/>
                    <w:rPr>
                      <w:rFonts w:ascii="Times New Roman" w:eastAsia="DengXian" w:hAnsi="Times New Roman" w:cs="Times New Roman"/>
                      <w:i/>
                      <w:highlight w:val="yellow"/>
                      <w:lang w:eastAsia="zh-CN"/>
                    </w:rPr>
                  </w:pPr>
                </w:p>
              </w:tc>
              <w:tc>
                <w:tcPr>
                  <w:tcW w:w="4536" w:type="dxa"/>
                  <w:shd w:val="clear" w:color="auto" w:fill="auto"/>
                </w:tcPr>
                <w:p w14:paraId="7DCAF9B0" w14:textId="77777777" w:rsidR="008A3552" w:rsidRPr="00D628AE" w:rsidRDefault="008A3552" w:rsidP="008A3552">
                  <w:pPr>
                    <w:rPr>
                      <w:rFonts w:ascii="Times New Roman" w:hAnsi="Times New Roman" w:cs="Times New Roman"/>
                      <w:i/>
                      <w:highlight w:val="yellow"/>
                      <w:lang w:eastAsia="zh-CN"/>
                    </w:rPr>
                  </w:pPr>
                </w:p>
              </w:tc>
            </w:tr>
            <w:tr w:rsidR="008A3552" w:rsidRPr="008A3552" w14:paraId="7235E4F9" w14:textId="77777777" w:rsidTr="000954A0">
              <w:tc>
                <w:tcPr>
                  <w:tcW w:w="2835" w:type="dxa"/>
                  <w:shd w:val="clear" w:color="auto" w:fill="auto"/>
                </w:tcPr>
                <w:p w14:paraId="33B90FEF" w14:textId="77777777" w:rsidR="008A3552" w:rsidRPr="00D628AE" w:rsidRDefault="008A3552" w:rsidP="008A3552">
                  <w:pPr>
                    <w:jc w:val="center"/>
                    <w:rPr>
                      <w:rFonts w:ascii="Times New Roman" w:hAnsi="Times New Roman" w:cs="Times New Roman"/>
                      <w:i/>
                      <w:highlight w:val="green"/>
                      <w:lang w:eastAsia="zh-CN"/>
                    </w:rPr>
                  </w:pPr>
                  <w:r w:rsidRPr="00D628AE">
                    <w:rPr>
                      <w:rFonts w:ascii="Times New Roman" w:hAnsi="Times New Roman" w:cs="Times New Roman"/>
                      <w:i/>
                      <w:highlight w:val="green"/>
                      <w:lang w:eastAsia="zh-CN"/>
                    </w:rPr>
                    <w:t>CRC</w:t>
                  </w:r>
                </w:p>
              </w:tc>
              <w:tc>
                <w:tcPr>
                  <w:tcW w:w="1701" w:type="dxa"/>
                  <w:shd w:val="clear" w:color="auto" w:fill="auto"/>
                </w:tcPr>
                <w:p w14:paraId="5DA520A9" w14:textId="77777777" w:rsidR="008A3552" w:rsidRPr="00D628AE" w:rsidRDefault="008A3552" w:rsidP="008A3552">
                  <w:pPr>
                    <w:jc w:val="center"/>
                    <w:rPr>
                      <w:rFonts w:ascii="Times New Roman" w:hAnsi="Times New Roman" w:cs="Times New Roman"/>
                      <w:i/>
                      <w:highlight w:val="green"/>
                      <w:lang w:eastAsia="zh-CN"/>
                    </w:rPr>
                  </w:pPr>
                  <w:r w:rsidRPr="00D628AE">
                    <w:rPr>
                      <w:rFonts w:ascii="Times New Roman" w:hAnsi="Times New Roman" w:cs="Times New Roman"/>
                      <w:i/>
                      <w:highlight w:val="green"/>
                      <w:lang w:eastAsia="zh-CN"/>
                    </w:rPr>
                    <w:t>24</w:t>
                  </w:r>
                </w:p>
              </w:tc>
              <w:tc>
                <w:tcPr>
                  <w:tcW w:w="4536" w:type="dxa"/>
                  <w:shd w:val="clear" w:color="auto" w:fill="auto"/>
                </w:tcPr>
                <w:p w14:paraId="22E2CF42" w14:textId="77777777" w:rsidR="008A3552" w:rsidRPr="00D628AE" w:rsidRDefault="008A3552" w:rsidP="008A3552">
                  <w:pPr>
                    <w:rPr>
                      <w:rFonts w:ascii="Times New Roman" w:hAnsi="Times New Roman" w:cs="Times New Roman"/>
                      <w:i/>
                      <w:lang w:eastAsia="zh-CN"/>
                    </w:rPr>
                  </w:pPr>
                </w:p>
              </w:tc>
            </w:tr>
            <w:tr w:rsidR="008A3552" w:rsidRPr="008A3552" w14:paraId="159D1407" w14:textId="77777777" w:rsidTr="000954A0">
              <w:tc>
                <w:tcPr>
                  <w:tcW w:w="2835" w:type="dxa"/>
                  <w:shd w:val="clear" w:color="auto" w:fill="auto"/>
                </w:tcPr>
                <w:p w14:paraId="189E2809" w14:textId="77777777" w:rsidR="008A3552" w:rsidRPr="00D628AE" w:rsidRDefault="008A3552" w:rsidP="008A3552">
                  <w:pPr>
                    <w:jc w:val="center"/>
                    <w:rPr>
                      <w:rFonts w:ascii="Times New Roman" w:eastAsia="DengXian" w:hAnsi="Times New Roman" w:cs="Times New Roman"/>
                      <w:i/>
                      <w:lang w:eastAsia="zh-CN"/>
                    </w:rPr>
                  </w:pPr>
                  <w:r w:rsidRPr="00D628AE">
                    <w:rPr>
                      <w:rFonts w:ascii="Times New Roman" w:hAnsi="Times New Roman" w:cs="Times New Roman"/>
                      <w:i/>
                      <w:lang w:eastAsia="zh-CN"/>
                    </w:rPr>
                    <w:t>Total bit</w:t>
                  </w:r>
                  <w:r w:rsidRPr="00D628AE">
                    <w:rPr>
                      <w:rFonts w:ascii="Times New Roman" w:eastAsia="DengXian" w:hAnsi="Times New Roman" w:cs="Times New Roman"/>
                      <w:i/>
                      <w:lang w:eastAsia="zh-CN"/>
                    </w:rPr>
                    <w:t>s</w:t>
                  </w:r>
                </w:p>
              </w:tc>
              <w:tc>
                <w:tcPr>
                  <w:tcW w:w="1701" w:type="dxa"/>
                  <w:shd w:val="clear" w:color="auto" w:fill="auto"/>
                </w:tcPr>
                <w:p w14:paraId="06729340" w14:textId="77777777" w:rsidR="008A3552" w:rsidRPr="00D628AE" w:rsidRDefault="008A3552" w:rsidP="008A3552">
                  <w:pPr>
                    <w:jc w:val="center"/>
                    <w:rPr>
                      <w:rFonts w:ascii="Times New Roman" w:eastAsia="DengXian" w:hAnsi="Times New Roman" w:cs="Times New Roman"/>
                      <w:i/>
                      <w:lang w:eastAsia="zh-CN"/>
                    </w:rPr>
                  </w:pPr>
                  <w:r w:rsidRPr="00D628AE">
                    <w:rPr>
                      <w:rFonts w:ascii="Times New Roman" w:eastAsia="DengXian" w:hAnsi="Times New Roman" w:cs="Times New Roman"/>
                      <w:i/>
                      <w:highlight w:val="darkYellow"/>
                      <w:lang w:eastAsia="zh-CN"/>
                    </w:rPr>
                    <w:t>56</w:t>
                  </w:r>
                </w:p>
              </w:tc>
              <w:tc>
                <w:tcPr>
                  <w:tcW w:w="4536" w:type="dxa"/>
                  <w:shd w:val="clear" w:color="auto" w:fill="auto"/>
                </w:tcPr>
                <w:p w14:paraId="7487B7A4" w14:textId="77777777" w:rsidR="008A3552" w:rsidRPr="00D628AE" w:rsidRDefault="008A3552" w:rsidP="008A3552">
                  <w:pPr>
                    <w:rPr>
                      <w:rFonts w:ascii="Times New Roman" w:eastAsia="DengXian" w:hAnsi="Times New Roman" w:cs="Times New Roman"/>
                      <w:i/>
                      <w:lang w:eastAsia="zh-CN"/>
                    </w:rPr>
                  </w:pPr>
                </w:p>
              </w:tc>
            </w:tr>
          </w:tbl>
          <w:p w14:paraId="07C75DE3" w14:textId="79F82887" w:rsidR="00154900" w:rsidRPr="00A913AC" w:rsidRDefault="00154900" w:rsidP="008A3552">
            <w:pPr>
              <w:pStyle w:val="a4"/>
              <w:spacing w:after="120"/>
              <w:ind w:left="1080"/>
              <w:rPr>
                <w:rFonts w:ascii="Calibri" w:eastAsia="DengXian" w:hAnsi="Calibri" w:cs="Calibri"/>
                <w:u w:val="single"/>
                <w:lang w:eastAsia="zh-CN"/>
              </w:rPr>
            </w:pPr>
          </w:p>
        </w:tc>
      </w:tr>
    </w:tbl>
    <w:p w14:paraId="51295D6A" w14:textId="79C81650" w:rsidR="00154900" w:rsidRDefault="00154900"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lastRenderedPageBreak/>
        <w:t xml:space="preserve">This contribution addresses the </w:t>
      </w:r>
      <w:proofErr w:type="spellStart"/>
      <w:r w:rsidRPr="00154900">
        <w:rPr>
          <w:rFonts w:ascii="Calibri" w:eastAsia="바탕" w:hAnsi="Calibri" w:cs="Times New Roman"/>
          <w:kern w:val="2"/>
          <w:sz w:val="22"/>
          <w:szCs w:val="22"/>
        </w:rPr>
        <w:t>sidelink</w:t>
      </w:r>
      <w:proofErr w:type="spellEnd"/>
      <w:r w:rsidRPr="00154900">
        <w:rPr>
          <w:rFonts w:ascii="Calibri" w:eastAsia="바탕" w:hAnsi="Calibri" w:cs="Times New Roman"/>
          <w:kern w:val="2"/>
          <w:sz w:val="22"/>
          <w:szCs w:val="22"/>
        </w:rPr>
        <w:t xml:space="preserve"> synchronization mechanisms. </w:t>
      </w:r>
    </w:p>
    <w:p w14:paraId="0C0CEA8F" w14:textId="77777777" w:rsidR="00D758F2" w:rsidRPr="00D758F2" w:rsidRDefault="00D758F2"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p>
    <w:p w14:paraId="3AF17EFB"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5DA131DB" w14:textId="77777777" w:rsidR="00154900" w:rsidRPr="00154900" w:rsidRDefault="00154900" w:rsidP="00154900">
      <w:pPr>
        <w:keepNext/>
        <w:numPr>
          <w:ilvl w:val="1"/>
          <w:numId w:val="3"/>
        </w:numPr>
        <w:tabs>
          <w:tab w:val="clear" w:pos="567"/>
          <w:tab w:val="num" w:pos="0"/>
        </w:tabs>
        <w:wordWrap/>
        <w:autoSpaceDE/>
        <w:autoSpaceDN/>
        <w:spacing w:before="240" w:afterLines="50" w:after="120" w:line="264" w:lineRule="auto"/>
        <w:ind w:leftChars="-1" w:left="-2" w:firstLine="0"/>
        <w:jc w:val="left"/>
        <w:outlineLvl w:val="1"/>
        <w:rPr>
          <w:rFonts w:ascii="Times New Roman" w:eastAsia="SimSun" w:hAnsi="Times New Roman" w:cs="Times New Roman"/>
          <w:kern w:val="32"/>
          <w:sz w:val="28"/>
          <w:szCs w:val="28"/>
          <w:lang w:eastAsia="zh-CN"/>
        </w:rPr>
      </w:pPr>
      <w:proofErr w:type="spellStart"/>
      <w:r w:rsidRPr="00154900">
        <w:rPr>
          <w:rFonts w:ascii="Times New Roman" w:eastAsia="SimSun" w:hAnsi="Times New Roman" w:cs="Times New Roman"/>
          <w:kern w:val="32"/>
          <w:sz w:val="28"/>
          <w:szCs w:val="28"/>
          <w:lang w:eastAsia="zh-CN"/>
        </w:rPr>
        <w:t>Sidelink</w:t>
      </w:r>
      <w:proofErr w:type="spellEnd"/>
      <w:r w:rsidRPr="00154900">
        <w:rPr>
          <w:rFonts w:ascii="Times New Roman" w:eastAsia="SimSun" w:hAnsi="Times New Roman" w:cs="Times New Roman"/>
          <w:kern w:val="32"/>
          <w:sz w:val="28"/>
          <w:szCs w:val="28"/>
          <w:lang w:eastAsia="zh-CN"/>
        </w:rPr>
        <w:t xml:space="preserve"> synchronization signals</w:t>
      </w:r>
    </w:p>
    <w:p w14:paraId="203E56D1" w14:textId="77777777" w:rsidR="00F3695A" w:rsidRPr="00C57B4B" w:rsidRDefault="00F3695A" w:rsidP="00F3695A">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S-SSB structure</w:t>
      </w:r>
    </w:p>
    <w:p w14:paraId="6682A715" w14:textId="54A39789" w:rsidR="00B44B4B" w:rsidRPr="00375FD1" w:rsidRDefault="00E66E35" w:rsidP="000954A0">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hint="eastAsia"/>
          <w:iCs/>
          <w:snapToGrid w:val="0"/>
          <w:sz w:val="22"/>
        </w:rPr>
        <w:t>T</w:t>
      </w:r>
      <w:r>
        <w:rPr>
          <w:rFonts w:ascii="Calibri" w:eastAsia="바탕" w:hAnsi="Calibri" w:cs="Calibri"/>
          <w:iCs/>
          <w:snapToGrid w:val="0"/>
          <w:sz w:val="22"/>
        </w:rPr>
        <w:t xml:space="preserve">o prevent unnecessary increase of scheduling complexity, S-SSB slots are configured to the TDD slots available for SL transmission and </w:t>
      </w:r>
      <w:r w:rsidR="00CF659D">
        <w:rPr>
          <w:rFonts w:ascii="Calibri" w:eastAsia="바탕" w:hAnsi="Calibri" w:cs="Calibri"/>
          <w:iCs/>
          <w:snapToGrid w:val="0"/>
          <w:sz w:val="22"/>
        </w:rPr>
        <w:t>a</w:t>
      </w:r>
      <w:r>
        <w:rPr>
          <w:rFonts w:ascii="Calibri" w:eastAsia="바탕" w:hAnsi="Calibri" w:cs="Calibri"/>
          <w:iCs/>
          <w:snapToGrid w:val="0"/>
          <w:sz w:val="22"/>
        </w:rPr>
        <w:t xml:space="preserve"> SL resource pool is configured </w:t>
      </w:r>
      <w:r w:rsidR="00CF659D">
        <w:rPr>
          <w:rFonts w:ascii="Calibri" w:eastAsia="바탕" w:hAnsi="Calibri" w:cs="Calibri"/>
          <w:iCs/>
          <w:snapToGrid w:val="0"/>
          <w:sz w:val="22"/>
        </w:rPr>
        <w:t xml:space="preserve">as </w:t>
      </w:r>
      <w:r>
        <w:rPr>
          <w:rFonts w:ascii="Calibri" w:eastAsia="바탕" w:hAnsi="Calibri" w:cs="Calibri"/>
          <w:iCs/>
          <w:snapToGrid w:val="0"/>
          <w:sz w:val="22"/>
        </w:rPr>
        <w:t>not to overlap with the S-SSB slots.</w:t>
      </w:r>
      <w:r w:rsidR="00375FD1">
        <w:rPr>
          <w:rFonts w:ascii="Calibri" w:eastAsia="바탕" w:hAnsi="Calibri" w:cs="Calibri"/>
          <w:iCs/>
          <w:snapToGrid w:val="0"/>
          <w:sz w:val="22"/>
        </w:rPr>
        <w:t xml:space="preserve"> More details on the SL resource pool configuration can be found in the document </w:t>
      </w:r>
      <w:r w:rsidR="00880499" w:rsidRPr="00880499">
        <w:rPr>
          <w:rFonts w:ascii="Calibri" w:eastAsia="바탕" w:hAnsi="Calibri" w:cs="Calibri"/>
          <w:iCs/>
          <w:snapToGrid w:val="0"/>
          <w:sz w:val="22"/>
        </w:rPr>
        <w:t>R1-2000781</w:t>
      </w:r>
      <w:r w:rsidR="00375FD1">
        <w:rPr>
          <w:rFonts w:ascii="Calibri" w:eastAsia="바탕" w:hAnsi="Calibri" w:cs="Calibri"/>
          <w:iCs/>
          <w:snapToGrid w:val="0"/>
          <w:sz w:val="22"/>
        </w:rPr>
        <w:t>.</w:t>
      </w:r>
    </w:p>
    <w:p w14:paraId="51970ECB" w14:textId="3D37943D" w:rsidR="00E66E35" w:rsidRDefault="00E66E35" w:rsidP="005965A0">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Proposal</w:t>
      </w:r>
      <w:r w:rsidR="00A2607E">
        <w:rPr>
          <w:rFonts w:ascii="Calibri" w:eastAsia="바탕" w:hAnsi="Calibri" w:cs="Calibri"/>
          <w:b/>
          <w:i/>
          <w:iCs/>
          <w:snapToGrid w:val="0"/>
          <w:sz w:val="22"/>
        </w:rPr>
        <w:t xml:space="preserve"> 1</w:t>
      </w:r>
      <w:r>
        <w:rPr>
          <w:rFonts w:ascii="Calibri" w:eastAsia="바탕" w:hAnsi="Calibri" w:cs="Calibri" w:hint="eastAsia"/>
          <w:b/>
          <w:i/>
          <w:iCs/>
          <w:snapToGrid w:val="0"/>
          <w:sz w:val="22"/>
        </w:rPr>
        <w:t>:</w:t>
      </w:r>
      <w:r>
        <w:rPr>
          <w:rFonts w:ascii="Calibri" w:eastAsia="바탕" w:hAnsi="Calibri" w:cs="Calibri"/>
          <w:i/>
          <w:iCs/>
          <w:snapToGrid w:val="0"/>
          <w:sz w:val="22"/>
        </w:rPr>
        <w:t xml:space="preserve"> S-SSB slot is not included in the SL resource pool.</w:t>
      </w:r>
    </w:p>
    <w:p w14:paraId="1692A2A6" w14:textId="1FF858C9" w:rsidR="000C37E7" w:rsidRDefault="000C37E7" w:rsidP="00375FD1">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 xml:space="preserve">Regarding the frequency domain location of S-PSS and S-SSS, those two signals in S-SSB are fixed </w:t>
      </w:r>
      <w:r w:rsidR="00375FD1">
        <w:rPr>
          <w:rFonts w:ascii="Calibri" w:eastAsia="바탕" w:hAnsi="Calibri" w:cs="Calibri"/>
          <w:iCs/>
          <w:snapToGrid w:val="0"/>
          <w:sz w:val="22"/>
        </w:rPr>
        <w:t>to</w:t>
      </w:r>
      <w:r>
        <w:rPr>
          <w:rFonts w:ascii="Calibri" w:eastAsia="바탕" w:hAnsi="Calibri" w:cs="Calibri"/>
          <w:iCs/>
          <w:snapToGrid w:val="0"/>
          <w:sz w:val="22"/>
        </w:rPr>
        <w:t xml:space="preserve"> </w:t>
      </w:r>
      <w:r w:rsidR="00375FD1">
        <w:rPr>
          <w:rFonts w:ascii="Calibri" w:eastAsia="바탕" w:hAnsi="Calibri" w:cs="Calibri"/>
          <w:iCs/>
          <w:snapToGrid w:val="0"/>
          <w:sz w:val="22"/>
        </w:rPr>
        <w:t xml:space="preserve">be </w:t>
      </w:r>
      <w:r>
        <w:rPr>
          <w:rFonts w:ascii="Calibri" w:eastAsia="바탕" w:hAnsi="Calibri" w:cs="Calibri"/>
          <w:iCs/>
          <w:snapToGrid w:val="0"/>
          <w:sz w:val="22"/>
        </w:rPr>
        <w:t xml:space="preserve">located </w:t>
      </w:r>
      <w:r w:rsidR="00375FD1">
        <w:rPr>
          <w:rFonts w:ascii="Calibri" w:eastAsia="바탕" w:hAnsi="Calibri" w:cs="Calibri"/>
          <w:iCs/>
          <w:snapToGrid w:val="0"/>
          <w:sz w:val="22"/>
        </w:rPr>
        <w:t xml:space="preserve">at </w:t>
      </w:r>
      <w:r>
        <w:rPr>
          <w:rFonts w:ascii="Calibri" w:eastAsia="바탕" w:hAnsi="Calibri" w:cs="Calibri"/>
          <w:iCs/>
          <w:snapToGrid w:val="0"/>
          <w:sz w:val="22"/>
        </w:rPr>
        <w:t xml:space="preserve">the center of the PSBCH bandwidth, like as in NR </w:t>
      </w:r>
      <w:proofErr w:type="spellStart"/>
      <w:r>
        <w:rPr>
          <w:rFonts w:ascii="Calibri" w:eastAsia="바탕" w:hAnsi="Calibri" w:cs="Calibri"/>
          <w:iCs/>
          <w:snapToGrid w:val="0"/>
          <w:sz w:val="22"/>
        </w:rPr>
        <w:t>Uu</w:t>
      </w:r>
      <w:proofErr w:type="spellEnd"/>
      <w:r>
        <w:rPr>
          <w:rFonts w:ascii="Calibri" w:eastAsia="바탕" w:hAnsi="Calibri" w:cs="Calibri"/>
          <w:iCs/>
          <w:snapToGrid w:val="0"/>
          <w:sz w:val="22"/>
        </w:rPr>
        <w:t xml:space="preserve"> case.</w:t>
      </w:r>
      <w:r w:rsidR="00375FD1">
        <w:rPr>
          <w:rFonts w:ascii="Calibri" w:eastAsia="바탕" w:hAnsi="Calibri" w:cs="Calibri"/>
          <w:iCs/>
          <w:snapToGrid w:val="0"/>
          <w:sz w:val="22"/>
        </w:rPr>
        <w:t xml:space="preserve"> S</w:t>
      </w:r>
      <w:r w:rsidR="00375FD1" w:rsidRPr="00375FD1">
        <w:rPr>
          <w:rFonts w:ascii="Calibri" w:eastAsia="바탕" w:hAnsi="Calibri" w:cs="Calibri"/>
          <w:iCs/>
          <w:snapToGrid w:val="0"/>
          <w:sz w:val="22"/>
        </w:rPr>
        <w:t>ubcarrier number</w:t>
      </w:r>
      <w:r w:rsidR="00375FD1">
        <w:rPr>
          <w:rFonts w:ascii="Calibri" w:eastAsia="바탕" w:hAnsi="Calibri" w:cs="Calibri"/>
          <w:iCs/>
          <w:snapToGrid w:val="0"/>
          <w:sz w:val="22"/>
        </w:rPr>
        <w:t xml:space="preserve"> of S-PSS and S-SSS</w:t>
      </w:r>
      <w:r w:rsidR="00375FD1" w:rsidRPr="00375FD1">
        <w:rPr>
          <w:rFonts w:ascii="Calibri" w:eastAsia="바탕" w:hAnsi="Calibri" w:cs="Calibri"/>
          <w:iCs/>
          <w:snapToGrid w:val="0"/>
          <w:sz w:val="22"/>
        </w:rPr>
        <w:t xml:space="preserve"> relative to the start of a</w:t>
      </w:r>
      <w:r w:rsidR="00375FD1">
        <w:rPr>
          <w:rFonts w:ascii="Calibri" w:eastAsia="바탕" w:hAnsi="Calibri" w:cs="Calibri"/>
          <w:iCs/>
          <w:snapToGrid w:val="0"/>
          <w:sz w:val="22"/>
        </w:rPr>
        <w:t xml:space="preserve"> </w:t>
      </w:r>
      <w:r w:rsidR="00375FD1" w:rsidRPr="00375FD1">
        <w:rPr>
          <w:rFonts w:ascii="Calibri" w:eastAsia="바탕" w:hAnsi="Calibri" w:cs="Calibri"/>
          <w:iCs/>
          <w:snapToGrid w:val="0"/>
          <w:sz w:val="22"/>
        </w:rPr>
        <w:t>PSBCH block</w:t>
      </w:r>
      <w:r w:rsidR="00375FD1">
        <w:rPr>
          <w:rFonts w:ascii="Calibri" w:eastAsia="바탕" w:hAnsi="Calibri" w:cs="Calibri"/>
          <w:iCs/>
          <w:snapToGrid w:val="0"/>
          <w:sz w:val="22"/>
        </w:rPr>
        <w:t xml:space="preserve"> is [2</w:t>
      </w:r>
      <w:proofErr w:type="gramStart"/>
      <w:r w:rsidR="00375FD1">
        <w:rPr>
          <w:rFonts w:ascii="Calibri" w:eastAsia="바탕" w:hAnsi="Calibri" w:cs="Calibri"/>
          <w:iCs/>
          <w:snapToGrid w:val="0"/>
          <w:sz w:val="22"/>
        </w:rPr>
        <w:t>,3</w:t>
      </w:r>
      <w:proofErr w:type="gramEnd"/>
      <w:r w:rsidR="00375FD1">
        <w:rPr>
          <w:rFonts w:ascii="Calibri" w:eastAsia="바탕" w:hAnsi="Calibri" w:cs="Calibri"/>
          <w:iCs/>
          <w:snapToGrid w:val="0"/>
          <w:sz w:val="22"/>
        </w:rPr>
        <w:t>,…,128].</w:t>
      </w:r>
    </w:p>
    <w:p w14:paraId="2DD4F874" w14:textId="4F90E374" w:rsidR="006137A8" w:rsidRDefault="005B1AF8" w:rsidP="00DE72A1">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Proposal</w:t>
      </w:r>
      <w:r w:rsidR="00A2607E">
        <w:rPr>
          <w:rFonts w:ascii="Calibri" w:eastAsia="바탕" w:hAnsi="Calibri" w:cs="Calibri"/>
          <w:b/>
          <w:i/>
          <w:iCs/>
          <w:snapToGrid w:val="0"/>
          <w:sz w:val="22"/>
        </w:rPr>
        <w:t xml:space="preserve"> 2</w:t>
      </w:r>
      <w:r>
        <w:rPr>
          <w:rFonts w:ascii="Calibri" w:eastAsia="바탕" w:hAnsi="Calibri" w:cs="Calibri" w:hint="eastAsia"/>
          <w:b/>
          <w:i/>
          <w:iCs/>
          <w:snapToGrid w:val="0"/>
          <w:sz w:val="22"/>
        </w:rPr>
        <w:t>:</w:t>
      </w:r>
      <w:r>
        <w:rPr>
          <w:rFonts w:ascii="Calibri" w:eastAsia="바탕" w:hAnsi="Calibri" w:cs="Calibri"/>
          <w:i/>
          <w:iCs/>
          <w:snapToGrid w:val="0"/>
          <w:sz w:val="22"/>
        </w:rPr>
        <w:t xml:space="preserve"> </w:t>
      </w:r>
      <w:r w:rsidR="008F4144" w:rsidRPr="005D0AA3">
        <w:rPr>
          <w:rFonts w:ascii="Calibri" w:eastAsia="바탕" w:hAnsi="Calibri" w:cs="Calibri"/>
          <w:i/>
          <w:iCs/>
          <w:snapToGrid w:val="0"/>
          <w:sz w:val="22"/>
        </w:rPr>
        <w:t>Subcarrier number of S-PSS and S-SSS relative to the start of a PSBCH block is [2</w:t>
      </w:r>
      <w:proofErr w:type="gramStart"/>
      <w:r w:rsidR="008F4144" w:rsidRPr="005D0AA3">
        <w:rPr>
          <w:rFonts w:ascii="Calibri" w:eastAsia="바탕" w:hAnsi="Calibri" w:cs="Calibri"/>
          <w:i/>
          <w:iCs/>
          <w:snapToGrid w:val="0"/>
          <w:sz w:val="22"/>
        </w:rPr>
        <w:t>,3</w:t>
      </w:r>
      <w:proofErr w:type="gramEnd"/>
      <w:r w:rsidR="008F4144" w:rsidRPr="005D0AA3">
        <w:rPr>
          <w:rFonts w:ascii="Calibri" w:eastAsia="바탕" w:hAnsi="Calibri" w:cs="Calibri"/>
          <w:i/>
          <w:iCs/>
          <w:snapToGrid w:val="0"/>
          <w:sz w:val="22"/>
        </w:rPr>
        <w:t>,…,128].</w:t>
      </w:r>
      <w:r w:rsidR="008F4144">
        <w:rPr>
          <w:rFonts w:ascii="Calibri" w:eastAsia="바탕" w:hAnsi="Calibri" w:cs="Calibri"/>
          <w:iCs/>
          <w:snapToGrid w:val="0"/>
          <w:sz w:val="22"/>
        </w:rPr>
        <w:t xml:space="preserve"> </w:t>
      </w:r>
      <w:r>
        <w:rPr>
          <w:rFonts w:ascii="Calibri" w:eastAsia="바탕" w:hAnsi="Calibri" w:cs="Calibri"/>
          <w:i/>
          <w:iCs/>
          <w:snapToGrid w:val="0"/>
          <w:sz w:val="22"/>
        </w:rPr>
        <w:t xml:space="preserve">The text proposal is </w:t>
      </w:r>
      <w:r w:rsidR="00DE72A1">
        <w:rPr>
          <w:rFonts w:ascii="Calibri" w:eastAsia="바탕" w:hAnsi="Calibri" w:cs="Calibri"/>
          <w:i/>
          <w:iCs/>
          <w:snapToGrid w:val="0"/>
          <w:sz w:val="22"/>
        </w:rPr>
        <w:t xml:space="preserve">provided </w:t>
      </w:r>
      <w:r>
        <w:rPr>
          <w:rFonts w:ascii="Calibri" w:eastAsia="바탕" w:hAnsi="Calibri" w:cs="Calibri"/>
          <w:i/>
          <w:iCs/>
          <w:snapToGrid w:val="0"/>
          <w:sz w:val="22"/>
        </w:rPr>
        <w:t xml:space="preserve">as </w:t>
      </w:r>
      <w:r w:rsidR="00DE72A1">
        <w:rPr>
          <w:rFonts w:ascii="Calibri" w:eastAsia="바탕" w:hAnsi="Calibri" w:cs="Calibri"/>
          <w:i/>
          <w:iCs/>
          <w:snapToGrid w:val="0"/>
          <w:sz w:val="22"/>
        </w:rPr>
        <w:t>TP</w:t>
      </w:r>
      <w:r w:rsidR="005D0AA3">
        <w:rPr>
          <w:rFonts w:ascii="Calibri" w:eastAsia="바탕" w:hAnsi="Calibri" w:cs="Calibri"/>
          <w:i/>
          <w:iCs/>
          <w:snapToGrid w:val="0"/>
          <w:sz w:val="22"/>
        </w:rPr>
        <w:t>#</w:t>
      </w:r>
      <w:r w:rsidR="00DE72A1">
        <w:rPr>
          <w:rFonts w:ascii="Calibri" w:eastAsia="바탕" w:hAnsi="Calibri" w:cs="Calibri"/>
          <w:i/>
          <w:iCs/>
          <w:snapToGrid w:val="0"/>
          <w:sz w:val="22"/>
        </w:rPr>
        <w:t>1 in Appendix</w:t>
      </w:r>
      <w:r>
        <w:rPr>
          <w:rFonts w:ascii="Calibri" w:eastAsia="바탕" w:hAnsi="Calibri" w:cs="Calibri"/>
          <w:i/>
          <w:iCs/>
          <w:snapToGrid w:val="0"/>
          <w:sz w:val="22"/>
        </w:rPr>
        <w:t>.</w:t>
      </w:r>
    </w:p>
    <w:p w14:paraId="572B1935" w14:textId="5700A219" w:rsidR="00CF7CF6" w:rsidRDefault="00CF7CF6" w:rsidP="00CF7CF6">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hint="eastAsia"/>
          <w:iCs/>
          <w:snapToGrid w:val="0"/>
          <w:sz w:val="22"/>
        </w:rPr>
        <w:t xml:space="preserve">In NR </w:t>
      </w:r>
      <w:proofErr w:type="spellStart"/>
      <w:r>
        <w:rPr>
          <w:rFonts w:ascii="Calibri" w:eastAsia="바탕" w:hAnsi="Calibri" w:cs="Calibri" w:hint="eastAsia"/>
          <w:iCs/>
          <w:snapToGrid w:val="0"/>
          <w:sz w:val="22"/>
        </w:rPr>
        <w:t>Uu</w:t>
      </w:r>
      <w:proofErr w:type="spellEnd"/>
      <w:r>
        <w:rPr>
          <w:rFonts w:ascii="Calibri" w:eastAsia="바탕" w:hAnsi="Calibri" w:cs="Calibri" w:hint="eastAsia"/>
          <w:iCs/>
          <w:snapToGrid w:val="0"/>
          <w:sz w:val="22"/>
        </w:rPr>
        <w:t xml:space="preserve">, </w:t>
      </w:r>
      <w:r>
        <w:rPr>
          <w:rFonts w:ascii="Calibri" w:eastAsia="바탕" w:hAnsi="Calibri" w:cs="Calibri"/>
          <w:iCs/>
          <w:snapToGrid w:val="0"/>
          <w:sz w:val="22"/>
        </w:rPr>
        <w:t xml:space="preserve">multiple SSBs </w:t>
      </w:r>
      <w:r>
        <w:rPr>
          <w:rFonts w:ascii="Calibri" w:eastAsia="바탕" w:hAnsi="Calibri" w:cs="Calibri" w:hint="eastAsia"/>
          <w:iCs/>
          <w:snapToGrid w:val="0"/>
          <w:sz w:val="22"/>
        </w:rPr>
        <w:t>w</w:t>
      </w:r>
      <w:r>
        <w:rPr>
          <w:rFonts w:ascii="Calibri" w:eastAsia="바탕" w:hAnsi="Calibri" w:cs="Calibri"/>
          <w:iCs/>
          <w:snapToGrid w:val="0"/>
          <w:sz w:val="22"/>
        </w:rPr>
        <w:t>ithin the SSB period are QCL-</w:t>
      </w:r>
      <w:proofErr w:type="spellStart"/>
      <w:r>
        <w:rPr>
          <w:rFonts w:ascii="Calibri" w:eastAsia="바탕" w:hAnsi="Calibri" w:cs="Calibri"/>
          <w:iCs/>
          <w:snapToGrid w:val="0"/>
          <w:sz w:val="22"/>
        </w:rPr>
        <w:t>ed</w:t>
      </w:r>
      <w:proofErr w:type="spellEnd"/>
      <w:r>
        <w:rPr>
          <w:rFonts w:ascii="Calibri" w:eastAsia="바탕" w:hAnsi="Calibri" w:cs="Calibri"/>
          <w:iCs/>
          <w:snapToGrid w:val="0"/>
          <w:sz w:val="22"/>
        </w:rPr>
        <w:t xml:space="preserve"> to indicate the same spatial filtering is applied to the SSBs. In the receiver side, those QCL-</w:t>
      </w:r>
      <w:proofErr w:type="spellStart"/>
      <w:r>
        <w:rPr>
          <w:rFonts w:ascii="Calibri" w:eastAsia="바탕" w:hAnsi="Calibri" w:cs="Calibri"/>
          <w:iCs/>
          <w:snapToGrid w:val="0"/>
          <w:sz w:val="22"/>
        </w:rPr>
        <w:t>ed</w:t>
      </w:r>
      <w:proofErr w:type="spellEnd"/>
      <w:r>
        <w:rPr>
          <w:rFonts w:ascii="Calibri" w:eastAsia="바탕" w:hAnsi="Calibri" w:cs="Calibri"/>
          <w:iCs/>
          <w:snapToGrid w:val="0"/>
          <w:sz w:val="22"/>
        </w:rPr>
        <w:t xml:space="preserve"> SSBs can be combined to improve SSB detection performance. For NR SL, </w:t>
      </w:r>
      <w:r w:rsidR="007E5A00">
        <w:rPr>
          <w:rFonts w:ascii="Calibri" w:eastAsia="바탕" w:hAnsi="Calibri" w:cs="Calibri"/>
          <w:iCs/>
          <w:snapToGrid w:val="0"/>
          <w:sz w:val="22"/>
        </w:rPr>
        <w:t>all the S-SSBs transmitted by the nearby UEs are received in SFN fashion. That is, from the receiver UE side, differentiating each S-SSB is neither possible nor necessary from synchronization perspective. Therefore, QCL configuration over S-SSB is not supported at least in Rel.16.</w:t>
      </w:r>
    </w:p>
    <w:p w14:paraId="5EFE25E5" w14:textId="0E58DE15" w:rsidR="007E5A00" w:rsidRPr="00A051F3" w:rsidRDefault="007E5A00" w:rsidP="007E5A00">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lastRenderedPageBreak/>
        <w:t>Proposal</w:t>
      </w:r>
      <w:r>
        <w:rPr>
          <w:rFonts w:ascii="Calibri" w:eastAsia="바탕" w:hAnsi="Calibri" w:cs="Calibri"/>
          <w:b/>
          <w:i/>
          <w:iCs/>
          <w:snapToGrid w:val="0"/>
          <w:sz w:val="22"/>
        </w:rPr>
        <w:t xml:space="preserve"> 3</w:t>
      </w:r>
      <w:r>
        <w:rPr>
          <w:rFonts w:ascii="Calibri" w:eastAsia="바탕" w:hAnsi="Calibri" w:cs="Calibri" w:hint="eastAsia"/>
          <w:b/>
          <w:i/>
          <w:iCs/>
          <w:snapToGrid w:val="0"/>
          <w:sz w:val="22"/>
        </w:rPr>
        <w:t>:</w:t>
      </w:r>
      <w:r>
        <w:rPr>
          <w:rFonts w:ascii="Calibri" w:eastAsia="바탕" w:hAnsi="Calibri" w:cs="Calibri"/>
          <w:i/>
          <w:iCs/>
          <w:snapToGrid w:val="0"/>
          <w:sz w:val="22"/>
        </w:rPr>
        <w:t xml:space="preserve"> QCL configuration over S-SSB is not supported in Rel.16.</w:t>
      </w:r>
    </w:p>
    <w:p w14:paraId="6AE3ABE3" w14:textId="74CCB018" w:rsidR="00F3695A" w:rsidRPr="00C57B4B" w:rsidRDefault="007C118A" w:rsidP="00F3695A">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t>PSBCH</w:t>
      </w:r>
    </w:p>
    <w:p w14:paraId="3ACE278C" w14:textId="1BC0E8E5" w:rsidR="00FB1FCC" w:rsidRDefault="00FB1FCC" w:rsidP="00FB1FCC">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The overall NR </w:t>
      </w:r>
      <w:proofErr w:type="spellStart"/>
      <w:r>
        <w:rPr>
          <w:rFonts w:ascii="Calibri" w:eastAsiaTheme="minorEastAsia" w:hAnsi="Calibri" w:cs="Calibri"/>
          <w:sz w:val="22"/>
        </w:rPr>
        <w:t>Uu</w:t>
      </w:r>
      <w:proofErr w:type="spellEnd"/>
      <w:r>
        <w:rPr>
          <w:rFonts w:ascii="Calibri" w:eastAsiaTheme="minorEastAsia" w:hAnsi="Calibri" w:cs="Calibri"/>
          <w:sz w:val="22"/>
        </w:rPr>
        <w:t xml:space="preserve"> PBCH transport process is reused for PSBCH transport process. It comprises the following steps:</w:t>
      </w:r>
    </w:p>
    <w:p w14:paraId="11CFF955" w14:textId="77777777" w:rsidR="00FB1FCC" w:rsidRDefault="00FB1FCC" w:rsidP="00367D18">
      <w:pPr>
        <w:pStyle w:val="af4"/>
        <w:numPr>
          <w:ilvl w:val="0"/>
          <w:numId w:val="13"/>
        </w:numPr>
        <w:spacing w:before="100" w:beforeAutospacing="1" w:after="0"/>
        <w:ind w:leftChars="0" w:left="799" w:hanging="357"/>
        <w:rPr>
          <w:rFonts w:ascii="Calibri" w:eastAsiaTheme="minorEastAsia" w:hAnsi="Calibri" w:cs="Calibri"/>
          <w:sz w:val="22"/>
        </w:rPr>
      </w:pPr>
      <w:r>
        <w:rPr>
          <w:rFonts w:ascii="Calibri" w:eastAsiaTheme="minorEastAsia" w:hAnsi="Calibri" w:cs="Calibri" w:hint="eastAsia"/>
          <w:sz w:val="22"/>
        </w:rPr>
        <w:t>PSBCH payload generation</w:t>
      </w:r>
    </w:p>
    <w:p w14:paraId="729CF2B0" w14:textId="77777777" w:rsidR="00FB1FCC" w:rsidRDefault="00FB1FCC" w:rsidP="00367D18">
      <w:pPr>
        <w:pStyle w:val="af4"/>
        <w:numPr>
          <w:ilvl w:val="0"/>
          <w:numId w:val="13"/>
        </w:numPr>
        <w:spacing w:before="0" w:after="0"/>
        <w:ind w:leftChars="0" w:left="799" w:hanging="357"/>
        <w:rPr>
          <w:rFonts w:ascii="Calibri" w:eastAsiaTheme="minorEastAsia" w:hAnsi="Calibri" w:cs="Calibri"/>
          <w:sz w:val="22"/>
        </w:rPr>
      </w:pPr>
      <w:r>
        <w:rPr>
          <w:rFonts w:ascii="Calibri" w:eastAsiaTheme="minorEastAsia" w:hAnsi="Calibri" w:cs="Calibri"/>
          <w:sz w:val="22"/>
        </w:rPr>
        <w:t>First scrambling</w:t>
      </w:r>
    </w:p>
    <w:p w14:paraId="0A174EB7" w14:textId="77777777" w:rsidR="00FB1FCC" w:rsidRDefault="00FB1FCC" w:rsidP="00367D18">
      <w:pPr>
        <w:pStyle w:val="af4"/>
        <w:numPr>
          <w:ilvl w:val="0"/>
          <w:numId w:val="13"/>
        </w:numPr>
        <w:spacing w:before="0" w:after="0"/>
        <w:ind w:leftChars="0" w:left="799" w:hanging="357"/>
        <w:rPr>
          <w:rFonts w:ascii="Calibri" w:eastAsiaTheme="minorEastAsia" w:hAnsi="Calibri" w:cs="Calibri"/>
          <w:sz w:val="22"/>
        </w:rPr>
      </w:pPr>
      <w:r>
        <w:rPr>
          <w:rFonts w:ascii="Calibri" w:eastAsiaTheme="minorEastAsia" w:hAnsi="Calibri" w:cs="Calibri"/>
          <w:sz w:val="22"/>
        </w:rPr>
        <w:t>CRC attachment</w:t>
      </w:r>
    </w:p>
    <w:p w14:paraId="3B3370DD" w14:textId="77777777" w:rsidR="00FB1FCC" w:rsidRDefault="00FB1FCC" w:rsidP="00367D18">
      <w:pPr>
        <w:pStyle w:val="af4"/>
        <w:numPr>
          <w:ilvl w:val="0"/>
          <w:numId w:val="13"/>
        </w:numPr>
        <w:spacing w:before="0" w:after="0"/>
        <w:ind w:leftChars="0" w:left="799" w:hanging="357"/>
        <w:rPr>
          <w:rFonts w:ascii="Calibri" w:eastAsiaTheme="minorEastAsia" w:hAnsi="Calibri" w:cs="Calibri"/>
          <w:sz w:val="22"/>
        </w:rPr>
      </w:pPr>
      <w:r>
        <w:rPr>
          <w:rFonts w:ascii="Calibri" w:eastAsiaTheme="minorEastAsia" w:hAnsi="Calibri" w:cs="Calibri"/>
          <w:sz w:val="22"/>
        </w:rPr>
        <w:t>Channel coding</w:t>
      </w:r>
    </w:p>
    <w:p w14:paraId="3F7D9278" w14:textId="77777777" w:rsidR="00FB1FCC" w:rsidRDefault="00FB1FCC" w:rsidP="00367D18">
      <w:pPr>
        <w:pStyle w:val="af4"/>
        <w:numPr>
          <w:ilvl w:val="0"/>
          <w:numId w:val="13"/>
        </w:numPr>
        <w:spacing w:before="0" w:after="0"/>
        <w:ind w:leftChars="0" w:left="799" w:hanging="357"/>
        <w:rPr>
          <w:rFonts w:ascii="Calibri" w:eastAsiaTheme="minorEastAsia" w:hAnsi="Calibri" w:cs="Calibri"/>
          <w:sz w:val="22"/>
        </w:rPr>
      </w:pPr>
      <w:r>
        <w:rPr>
          <w:rFonts w:ascii="Calibri" w:eastAsiaTheme="minorEastAsia" w:hAnsi="Calibri" w:cs="Calibri"/>
          <w:sz w:val="22"/>
        </w:rPr>
        <w:t>Rate matching</w:t>
      </w:r>
    </w:p>
    <w:p w14:paraId="4F68EAAC" w14:textId="77777777" w:rsidR="00FB1FCC" w:rsidRDefault="00FB1FCC" w:rsidP="00367D18">
      <w:pPr>
        <w:pStyle w:val="af4"/>
        <w:numPr>
          <w:ilvl w:val="0"/>
          <w:numId w:val="13"/>
        </w:numPr>
        <w:spacing w:before="0" w:after="0"/>
        <w:ind w:leftChars="0" w:left="799" w:hanging="357"/>
        <w:rPr>
          <w:rFonts w:ascii="Calibri" w:eastAsiaTheme="minorEastAsia" w:hAnsi="Calibri" w:cs="Calibri"/>
          <w:sz w:val="22"/>
        </w:rPr>
      </w:pPr>
      <w:r>
        <w:rPr>
          <w:rFonts w:ascii="Calibri" w:eastAsiaTheme="minorEastAsia" w:hAnsi="Calibri" w:cs="Calibri"/>
          <w:sz w:val="22"/>
        </w:rPr>
        <w:t>Second scrambling</w:t>
      </w:r>
    </w:p>
    <w:p w14:paraId="06FFA39A" w14:textId="77777777" w:rsidR="00FB1FCC" w:rsidRDefault="00FB1FCC" w:rsidP="00367D18">
      <w:pPr>
        <w:pStyle w:val="af4"/>
        <w:numPr>
          <w:ilvl w:val="0"/>
          <w:numId w:val="13"/>
        </w:numPr>
        <w:spacing w:before="0" w:after="0"/>
        <w:ind w:leftChars="0" w:left="799" w:hanging="357"/>
        <w:rPr>
          <w:rFonts w:ascii="Calibri" w:eastAsiaTheme="minorEastAsia" w:hAnsi="Calibri" w:cs="Calibri"/>
          <w:sz w:val="22"/>
        </w:rPr>
      </w:pPr>
      <w:r>
        <w:rPr>
          <w:rFonts w:ascii="Calibri" w:eastAsiaTheme="minorEastAsia" w:hAnsi="Calibri" w:cs="Calibri"/>
          <w:sz w:val="22"/>
        </w:rPr>
        <w:t>Modulation</w:t>
      </w:r>
    </w:p>
    <w:p w14:paraId="1833F9A1" w14:textId="77777777" w:rsidR="00FB1FCC" w:rsidRPr="00FB1FCC" w:rsidRDefault="00FB1FCC" w:rsidP="00367D18">
      <w:pPr>
        <w:pStyle w:val="af4"/>
        <w:numPr>
          <w:ilvl w:val="0"/>
          <w:numId w:val="13"/>
        </w:numPr>
        <w:spacing w:before="0" w:after="0"/>
        <w:ind w:leftChars="0" w:left="799" w:hanging="357"/>
        <w:rPr>
          <w:rFonts w:ascii="Calibri" w:eastAsiaTheme="minorEastAsia" w:hAnsi="Calibri" w:cs="Calibri"/>
          <w:sz w:val="22"/>
        </w:rPr>
      </w:pPr>
      <w:r>
        <w:rPr>
          <w:rFonts w:ascii="Calibri" w:eastAsiaTheme="minorEastAsia" w:hAnsi="Calibri" w:cs="Calibri"/>
          <w:sz w:val="22"/>
        </w:rPr>
        <w:t>PSBCH to RE mapping</w:t>
      </w:r>
    </w:p>
    <w:p w14:paraId="46035790" w14:textId="7FFC3DED" w:rsidR="007907A1" w:rsidRDefault="007907A1" w:rsidP="007907A1">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PSBCH </w:t>
      </w:r>
      <w:r w:rsidR="001B69D3">
        <w:rPr>
          <w:rFonts w:ascii="Calibri" w:eastAsiaTheme="minorEastAsia" w:hAnsi="Calibri" w:cs="Calibri"/>
          <w:sz w:val="22"/>
        </w:rPr>
        <w:t>payload</w:t>
      </w:r>
      <w:r>
        <w:rPr>
          <w:rFonts w:ascii="Calibri" w:eastAsiaTheme="minorEastAsia" w:hAnsi="Calibri" w:cs="Calibri" w:hint="eastAsia"/>
          <w:sz w:val="22"/>
        </w:rPr>
        <w:t xml:space="preserve"> is </w:t>
      </w:r>
      <w:r>
        <w:rPr>
          <w:rFonts w:ascii="Calibri" w:eastAsiaTheme="minorEastAsia" w:hAnsi="Calibri" w:cs="Calibri"/>
          <w:sz w:val="22"/>
        </w:rPr>
        <w:t>comprised of two parts. One part is called MI</w:t>
      </w:r>
      <w:r w:rsidR="001B69D3">
        <w:rPr>
          <w:rFonts w:ascii="Calibri" w:eastAsiaTheme="minorEastAsia" w:hAnsi="Calibri" w:cs="Calibri"/>
          <w:sz w:val="22"/>
        </w:rPr>
        <w:t>B (Master Information Block), which is determined by a higher layer and delivered to a physical layer for transmission. The other part is determined by a physical layer and merged with MIB to form a PSBCH payload.</w:t>
      </w:r>
    </w:p>
    <w:p w14:paraId="44F7F4A1" w14:textId="777093D6" w:rsidR="007907A1" w:rsidRDefault="007907A1" w:rsidP="007907A1">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PSBCH carries a slot structure that informs the TDD slot configuration. Using the TDD slot configuration, the candidate slot/symbols for SL transmission is known to UEs. Other fields such as the time/frequency location of the BWP and subcarrier spacing are pre-configured by a higher layer signaling.</w:t>
      </w:r>
    </w:p>
    <w:p w14:paraId="0B493002" w14:textId="1A389F9C" w:rsidR="0007040D" w:rsidRDefault="000C5B07" w:rsidP="003B0ED7">
      <w:pPr>
        <w:spacing w:before="100" w:beforeAutospacing="1" w:after="120" w:line="264" w:lineRule="auto"/>
        <w:ind w:firstLineChars="200" w:firstLine="440"/>
        <w:rPr>
          <w:rFonts w:ascii="Calibri" w:eastAsiaTheme="minorEastAsia" w:hAnsi="Calibri" w:cs="Calibri"/>
          <w:i/>
          <w:sz w:val="22"/>
        </w:rPr>
      </w:pPr>
      <w:r>
        <w:rPr>
          <w:rFonts w:ascii="Calibri" w:eastAsiaTheme="minorEastAsia" w:hAnsi="Calibri" w:cs="Calibri" w:hint="eastAsia"/>
          <w:sz w:val="22"/>
        </w:rPr>
        <w:t>S</w:t>
      </w:r>
      <w:r>
        <w:rPr>
          <w:rFonts w:ascii="Calibri" w:eastAsiaTheme="minorEastAsia" w:hAnsi="Calibri" w:cs="Calibri"/>
          <w:sz w:val="22"/>
        </w:rPr>
        <w:t>-SSB location in time domain is identified by a frame number and a slot index within a frame.</w:t>
      </w:r>
      <w:r w:rsidR="00031900">
        <w:rPr>
          <w:rFonts w:ascii="Calibri" w:eastAsiaTheme="minorEastAsia" w:hAnsi="Calibri" w:cs="Calibri"/>
          <w:sz w:val="22"/>
        </w:rPr>
        <w:t xml:space="preserve"> These information is carried by PSBCH so th</w:t>
      </w:r>
      <w:r w:rsidR="00C566FB">
        <w:rPr>
          <w:rFonts w:ascii="Calibri" w:eastAsiaTheme="minorEastAsia" w:hAnsi="Calibri" w:cs="Calibri"/>
          <w:sz w:val="22"/>
        </w:rPr>
        <w:t>at the receiver knows the</w:t>
      </w:r>
      <w:r w:rsidR="003B0ED7">
        <w:rPr>
          <w:rFonts w:ascii="Calibri" w:eastAsiaTheme="minorEastAsia" w:hAnsi="Calibri" w:cs="Calibri"/>
          <w:sz w:val="22"/>
        </w:rPr>
        <w:t xml:space="preserve"> exact</w:t>
      </w:r>
      <w:r w:rsidR="00C566FB">
        <w:rPr>
          <w:rFonts w:ascii="Calibri" w:eastAsiaTheme="minorEastAsia" w:hAnsi="Calibri" w:cs="Calibri"/>
          <w:sz w:val="22"/>
        </w:rPr>
        <w:t xml:space="preserve"> time-domain location the S-SSB</w:t>
      </w:r>
      <w:r w:rsidR="003B0ED7">
        <w:rPr>
          <w:rFonts w:ascii="Calibri" w:eastAsiaTheme="minorEastAsia" w:hAnsi="Calibri" w:cs="Calibri"/>
          <w:sz w:val="22"/>
        </w:rPr>
        <w:t xml:space="preserve"> when it detects </w:t>
      </w:r>
      <w:proofErr w:type="gramStart"/>
      <w:r w:rsidR="003B0ED7">
        <w:rPr>
          <w:rFonts w:ascii="Calibri" w:eastAsiaTheme="minorEastAsia" w:hAnsi="Calibri" w:cs="Calibri"/>
          <w:sz w:val="22"/>
        </w:rPr>
        <w:t>a</w:t>
      </w:r>
      <w:proofErr w:type="gramEnd"/>
      <w:r w:rsidR="003B0ED7">
        <w:rPr>
          <w:rFonts w:ascii="Calibri" w:eastAsiaTheme="minorEastAsia" w:hAnsi="Calibri" w:cs="Calibri"/>
          <w:sz w:val="22"/>
        </w:rPr>
        <w:t xml:space="preserve"> S-SSB</w:t>
      </w:r>
      <w:r w:rsidR="00C566FB">
        <w:rPr>
          <w:rFonts w:ascii="Calibri" w:eastAsiaTheme="minorEastAsia" w:hAnsi="Calibri" w:cs="Calibri"/>
          <w:sz w:val="22"/>
        </w:rPr>
        <w:t>.</w:t>
      </w:r>
      <w:r w:rsidR="003B7EE2">
        <w:rPr>
          <w:rFonts w:ascii="Calibri" w:eastAsiaTheme="minorEastAsia" w:hAnsi="Calibri" w:cs="Calibri"/>
          <w:sz w:val="22"/>
        </w:rPr>
        <w:t xml:space="preserve"> </w:t>
      </w:r>
      <w:r w:rsidR="0007040D">
        <w:rPr>
          <w:rFonts w:ascii="Calibri" w:eastAsiaTheme="minorEastAsia" w:hAnsi="Calibri" w:cs="Calibri" w:hint="eastAsia"/>
          <w:i/>
          <w:sz w:val="22"/>
        </w:rPr>
        <w:t>As UE knows the order of the</w:t>
      </w:r>
      <w:r w:rsidR="0007040D">
        <w:rPr>
          <w:rFonts w:ascii="Calibri" w:eastAsiaTheme="minorEastAsia" w:hAnsi="Calibri" w:cs="Calibri"/>
          <w:i/>
          <w:sz w:val="22"/>
        </w:rPr>
        <w:t xml:space="preserve"> received S-SSB from the (pre-</w:t>
      </w:r>
      <w:proofErr w:type="gramStart"/>
      <w:r w:rsidR="0007040D">
        <w:rPr>
          <w:rFonts w:ascii="Calibri" w:eastAsiaTheme="minorEastAsia" w:hAnsi="Calibri" w:cs="Calibri"/>
          <w:i/>
          <w:sz w:val="22"/>
        </w:rPr>
        <w:t>)configuration</w:t>
      </w:r>
      <w:proofErr w:type="gramEnd"/>
      <w:r w:rsidR="0007040D">
        <w:rPr>
          <w:rFonts w:ascii="Calibri" w:eastAsiaTheme="minorEastAsia" w:hAnsi="Calibri" w:cs="Calibri"/>
          <w:i/>
          <w:sz w:val="22"/>
        </w:rPr>
        <w:t xml:space="preserve"> on the synchronization resource information and the exact timing information from the PSBCH payload, S-SSB index does not need to be transmitted in PSBCH.</w:t>
      </w:r>
    </w:p>
    <w:p w14:paraId="71F34CF1" w14:textId="10E252FE" w:rsidR="00874941" w:rsidRDefault="00094A56" w:rsidP="00882293">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Regarding the agreed TDD configuration field in PSBCH payload, </w:t>
      </w:r>
      <w:r w:rsidR="00882293">
        <w:rPr>
          <w:rFonts w:ascii="Calibri" w:eastAsiaTheme="minorEastAsia" w:hAnsi="Calibri" w:cs="Calibri"/>
          <w:sz w:val="22"/>
        </w:rPr>
        <w:t xml:space="preserve">the required number of bits for conveying a complete </w:t>
      </w:r>
      <w:r w:rsidR="00574E7B" w:rsidRPr="00695C47">
        <w:rPr>
          <w:rFonts w:ascii="Calibri" w:eastAsiaTheme="minorEastAsia" w:hAnsi="Calibri" w:cs="Calibri"/>
          <w:i/>
          <w:sz w:val="22"/>
        </w:rPr>
        <w:t>TDD-UL-DL-</w:t>
      </w:r>
      <w:proofErr w:type="spellStart"/>
      <w:r w:rsidR="00574E7B" w:rsidRPr="00695C47">
        <w:rPr>
          <w:rFonts w:ascii="Calibri" w:eastAsiaTheme="minorEastAsia" w:hAnsi="Calibri" w:cs="Calibri"/>
          <w:i/>
          <w:sz w:val="22"/>
        </w:rPr>
        <w:t>ConfigCommon</w:t>
      </w:r>
      <w:proofErr w:type="spellEnd"/>
      <w:r w:rsidR="00574E7B">
        <w:rPr>
          <w:rFonts w:ascii="Calibri" w:eastAsiaTheme="minorEastAsia" w:hAnsi="Calibri" w:cs="Calibri"/>
          <w:sz w:val="22"/>
        </w:rPr>
        <w:t xml:space="preserve"> </w:t>
      </w:r>
      <w:r w:rsidR="00882293">
        <w:rPr>
          <w:rFonts w:ascii="Calibri" w:eastAsiaTheme="minorEastAsia" w:hAnsi="Calibri" w:cs="Calibri" w:hint="eastAsia"/>
          <w:sz w:val="22"/>
        </w:rPr>
        <w:t xml:space="preserve">is too </w:t>
      </w:r>
      <w:r w:rsidR="00882293">
        <w:rPr>
          <w:rFonts w:ascii="Calibri" w:eastAsiaTheme="minorEastAsia" w:hAnsi="Calibri" w:cs="Calibri"/>
          <w:sz w:val="22"/>
        </w:rPr>
        <w:t>large for</w:t>
      </w:r>
      <w:r w:rsidR="00882293">
        <w:rPr>
          <w:rFonts w:ascii="Calibri" w:eastAsiaTheme="minorEastAsia" w:hAnsi="Calibri" w:cs="Calibri" w:hint="eastAsia"/>
          <w:sz w:val="22"/>
        </w:rPr>
        <w:t xml:space="preserve"> PSBCH payload (more than 30 bits).</w:t>
      </w:r>
      <w:r w:rsidR="00882293">
        <w:rPr>
          <w:rFonts w:ascii="Calibri" w:eastAsiaTheme="minorEastAsia" w:hAnsi="Calibri" w:cs="Calibri"/>
          <w:sz w:val="22"/>
        </w:rPr>
        <w:t xml:space="preserve"> Considering the limited number of bits for PSBCH payload, a reduced version of TDD s</w:t>
      </w:r>
      <w:r w:rsidR="00874941">
        <w:rPr>
          <w:rFonts w:ascii="Calibri" w:eastAsiaTheme="minorEastAsia" w:hAnsi="Calibri" w:cs="Calibri"/>
          <w:sz w:val="22"/>
        </w:rPr>
        <w:t>lot configuration is desirable.</w:t>
      </w:r>
    </w:p>
    <w:p w14:paraId="765B5464" w14:textId="24B5EFC8" w:rsidR="008375F9" w:rsidRDefault="00D241A1" w:rsidP="00882293">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One of the solution is to signal only the UL slots of the </w:t>
      </w:r>
      <w:r w:rsidRPr="00695C47">
        <w:rPr>
          <w:rFonts w:ascii="Calibri" w:eastAsiaTheme="minorEastAsia" w:hAnsi="Calibri" w:cs="Calibri"/>
          <w:i/>
          <w:sz w:val="22"/>
        </w:rPr>
        <w:t>TDD-UL-DL-</w:t>
      </w:r>
      <w:proofErr w:type="spellStart"/>
      <w:r w:rsidRPr="00695C47">
        <w:rPr>
          <w:rFonts w:ascii="Calibri" w:eastAsiaTheme="minorEastAsia" w:hAnsi="Calibri" w:cs="Calibri"/>
          <w:i/>
          <w:sz w:val="22"/>
        </w:rPr>
        <w:t>ConfigCommon</w:t>
      </w:r>
      <w:proofErr w:type="spellEnd"/>
      <w:r w:rsidR="008375F9">
        <w:rPr>
          <w:rFonts w:ascii="Calibri" w:eastAsiaTheme="minorEastAsia" w:hAnsi="Calibri" w:cs="Calibri"/>
          <w:sz w:val="22"/>
        </w:rPr>
        <w:t xml:space="preserve"> since all the SL slots have same number of SL symbols as configured by SL BWP</w:t>
      </w:r>
      <w:r>
        <w:rPr>
          <w:rFonts w:ascii="Calibri" w:eastAsiaTheme="minorEastAsia" w:hAnsi="Calibri" w:cs="Calibri"/>
          <w:sz w:val="22"/>
        </w:rPr>
        <w:t xml:space="preserve">. </w:t>
      </w:r>
      <w:r w:rsidR="008375F9">
        <w:rPr>
          <w:rFonts w:ascii="Calibri" w:eastAsiaTheme="minorEastAsia" w:hAnsi="Calibri" w:cs="Calibri"/>
          <w:sz w:val="22"/>
        </w:rPr>
        <w:t xml:space="preserve">The number of possible combinations of two pattern periods is 18, which requires 5 bits for periodicity signaling. As for the number of SL slots, </w:t>
      </w:r>
      <w:r w:rsidR="005D0AA3">
        <w:rPr>
          <w:rFonts w:ascii="Calibri" w:eastAsiaTheme="minorEastAsia" w:hAnsi="Calibri" w:cs="Calibri"/>
          <w:sz w:val="22"/>
        </w:rPr>
        <w:t>8</w:t>
      </w:r>
      <w:r w:rsidR="008375F9">
        <w:rPr>
          <w:rFonts w:ascii="Calibri" w:eastAsiaTheme="minorEastAsia" w:hAnsi="Calibri" w:cs="Calibri"/>
          <w:sz w:val="22"/>
        </w:rPr>
        <w:t xml:space="preserve"> bits are required to signal the maximum number of SL slots for all SCS case. Together with the periodicity, working assumption of 1</w:t>
      </w:r>
      <w:r w:rsidR="005D0AA3">
        <w:rPr>
          <w:rFonts w:ascii="Calibri" w:eastAsiaTheme="minorEastAsia" w:hAnsi="Calibri" w:cs="Calibri"/>
          <w:sz w:val="22"/>
        </w:rPr>
        <w:t>3</w:t>
      </w:r>
      <w:r w:rsidR="008375F9">
        <w:rPr>
          <w:rFonts w:ascii="Calibri" w:eastAsiaTheme="minorEastAsia" w:hAnsi="Calibri" w:cs="Calibri"/>
          <w:sz w:val="22"/>
        </w:rPr>
        <w:t xml:space="preserve"> bits is satisfied.</w:t>
      </w:r>
    </w:p>
    <w:p w14:paraId="78CD2605" w14:textId="2E027251" w:rsidR="00D241A1" w:rsidRDefault="008375F9" w:rsidP="00882293">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If a single pattern is configured by network, there is no compromise in slot configuration granularity</w:t>
      </w:r>
      <w:r w:rsidR="00D241A1">
        <w:rPr>
          <w:rFonts w:ascii="Calibri" w:eastAsiaTheme="minorEastAsia" w:hAnsi="Calibri" w:cs="Calibri"/>
          <w:sz w:val="22"/>
        </w:rPr>
        <w:t>.</w:t>
      </w:r>
      <w:r>
        <w:rPr>
          <w:rFonts w:ascii="Calibri" w:eastAsiaTheme="minorEastAsia" w:hAnsi="Calibri" w:cs="Calibri"/>
          <w:sz w:val="22"/>
        </w:rPr>
        <w:t xml:space="preserve"> If two patterns are configured, </w:t>
      </w:r>
      <w:r w:rsidR="00574E7B">
        <w:rPr>
          <w:rFonts w:ascii="Calibri" w:eastAsiaTheme="minorEastAsia" w:hAnsi="Calibri" w:cs="Calibri"/>
          <w:sz w:val="22"/>
        </w:rPr>
        <w:t xml:space="preserve">two pattern periods are considered as a single merged period. The number of SL slots indicates the number of the successive slots from the end of the merged period. Even if the second pattern period is indicated as full UL slots, </w:t>
      </w:r>
      <w:r>
        <w:rPr>
          <w:rFonts w:ascii="Calibri" w:eastAsiaTheme="minorEastAsia" w:hAnsi="Calibri" w:cs="Calibri"/>
          <w:sz w:val="22"/>
        </w:rPr>
        <w:t>the (pre-</w:t>
      </w:r>
      <w:proofErr w:type="gramStart"/>
      <w:r>
        <w:rPr>
          <w:rFonts w:ascii="Calibri" w:eastAsiaTheme="minorEastAsia" w:hAnsi="Calibri" w:cs="Calibri"/>
          <w:sz w:val="22"/>
        </w:rPr>
        <w:t>)configured</w:t>
      </w:r>
      <w:proofErr w:type="gramEnd"/>
      <w:r>
        <w:rPr>
          <w:rFonts w:ascii="Calibri" w:eastAsiaTheme="minorEastAsia" w:hAnsi="Calibri" w:cs="Calibri"/>
          <w:sz w:val="22"/>
        </w:rPr>
        <w:t xml:space="preserve"> </w:t>
      </w:r>
      <w:r w:rsidR="00574E7B">
        <w:rPr>
          <w:rFonts w:ascii="Calibri" w:eastAsiaTheme="minorEastAsia" w:hAnsi="Calibri" w:cs="Calibri"/>
          <w:sz w:val="22"/>
        </w:rPr>
        <w:t xml:space="preserve">resource pool </w:t>
      </w:r>
      <w:r>
        <w:rPr>
          <w:rFonts w:ascii="Calibri" w:eastAsiaTheme="minorEastAsia" w:hAnsi="Calibri" w:cs="Calibri"/>
          <w:sz w:val="22"/>
        </w:rPr>
        <w:t xml:space="preserve">bit map indication on the TDD configuration allows </w:t>
      </w:r>
      <w:r w:rsidR="001D113B">
        <w:rPr>
          <w:rFonts w:ascii="Calibri" w:eastAsiaTheme="minorEastAsia" w:hAnsi="Calibri" w:cs="Calibri"/>
          <w:sz w:val="22"/>
        </w:rPr>
        <w:t>to use a part of the second pattern period for SL slots.</w:t>
      </w:r>
      <w:r w:rsidR="00574E7B">
        <w:rPr>
          <w:rFonts w:ascii="Calibri" w:eastAsiaTheme="minorEastAsia" w:hAnsi="Calibri" w:cs="Calibri"/>
          <w:sz w:val="22"/>
        </w:rPr>
        <w:t xml:space="preserve"> So there is no compromise in slot configuration granularity</w:t>
      </w:r>
      <w:r w:rsidR="00767632">
        <w:rPr>
          <w:rFonts w:ascii="Calibri" w:eastAsiaTheme="minorEastAsia" w:hAnsi="Calibri" w:cs="Calibri"/>
          <w:sz w:val="22"/>
        </w:rPr>
        <w:t xml:space="preserve"> in this case.</w:t>
      </w:r>
    </w:p>
    <w:p w14:paraId="77E28A2C" w14:textId="77777777" w:rsidR="00D241A1" w:rsidRPr="00645E3C" w:rsidRDefault="00D241A1" w:rsidP="00D241A1">
      <w:pPr>
        <w:pStyle w:val="PL"/>
        <w:ind w:left="400" w:hanging="400"/>
      </w:pPr>
      <w:r w:rsidRPr="00645E3C">
        <w:t xml:space="preserve">TDD-UL-DL-ConfigCommon ::=          </w:t>
      </w:r>
      <w:r w:rsidRPr="00645E3C">
        <w:rPr>
          <w:color w:val="993366"/>
        </w:rPr>
        <w:t>SEQUENCE</w:t>
      </w:r>
      <w:r w:rsidRPr="00645E3C">
        <w:t xml:space="preserve"> {</w:t>
      </w:r>
    </w:p>
    <w:p w14:paraId="48DBB5C4" w14:textId="77777777" w:rsidR="00D241A1" w:rsidRPr="00645E3C" w:rsidRDefault="00D241A1" w:rsidP="00D241A1">
      <w:pPr>
        <w:pStyle w:val="PL"/>
        <w:ind w:left="400" w:hanging="400"/>
      </w:pPr>
      <w:r w:rsidRPr="00645E3C">
        <w:t xml:space="preserve">    referenceSubcarrierSpacing          SubcarrierSpacing,</w:t>
      </w:r>
    </w:p>
    <w:p w14:paraId="2FD8FCBE" w14:textId="77777777" w:rsidR="00D241A1" w:rsidRPr="00645E3C" w:rsidRDefault="00D241A1" w:rsidP="00D241A1">
      <w:pPr>
        <w:pStyle w:val="PL"/>
        <w:ind w:left="400" w:hanging="400"/>
      </w:pPr>
      <w:r w:rsidRPr="00645E3C">
        <w:t xml:space="preserve">    pattern1                            TDD-UL-DL-Pattern,</w:t>
      </w:r>
    </w:p>
    <w:p w14:paraId="3264C503" w14:textId="77777777" w:rsidR="00D241A1" w:rsidRPr="00645E3C" w:rsidRDefault="00D241A1" w:rsidP="00D241A1">
      <w:pPr>
        <w:pStyle w:val="PL"/>
        <w:ind w:left="400" w:hanging="400"/>
        <w:rPr>
          <w:color w:val="808080"/>
        </w:rPr>
      </w:pPr>
      <w:r w:rsidRPr="00645E3C">
        <w:lastRenderedPageBreak/>
        <w:t xml:space="preserve">    pattern2                            TDD-UL-DL-Pattern                                   </w:t>
      </w:r>
      <w:r>
        <w:t xml:space="preserve">                        </w:t>
      </w:r>
      <w:r w:rsidRPr="00645E3C">
        <w:rPr>
          <w:color w:val="993366"/>
        </w:rPr>
        <w:t>OPTIONAL</w:t>
      </w:r>
      <w:r w:rsidRPr="00645E3C">
        <w:t xml:space="preserve">, </w:t>
      </w:r>
      <w:r w:rsidRPr="00645E3C">
        <w:rPr>
          <w:color w:val="808080"/>
        </w:rPr>
        <w:t>-- Need R</w:t>
      </w:r>
    </w:p>
    <w:p w14:paraId="5EE6E293" w14:textId="77777777" w:rsidR="00D241A1" w:rsidRPr="00645E3C" w:rsidRDefault="00D241A1" w:rsidP="00D241A1">
      <w:pPr>
        <w:pStyle w:val="PL"/>
        <w:ind w:left="400" w:hanging="400"/>
      </w:pPr>
      <w:r w:rsidRPr="00645E3C">
        <w:t xml:space="preserve">    ...</w:t>
      </w:r>
    </w:p>
    <w:p w14:paraId="5A8EFD1D" w14:textId="77777777" w:rsidR="00D241A1" w:rsidRPr="00645E3C" w:rsidRDefault="00D241A1" w:rsidP="00D241A1">
      <w:pPr>
        <w:pStyle w:val="PL"/>
        <w:ind w:left="400" w:hanging="400"/>
      </w:pPr>
      <w:r w:rsidRPr="00645E3C">
        <w:t>}</w:t>
      </w:r>
    </w:p>
    <w:p w14:paraId="3A9127F6" w14:textId="77777777" w:rsidR="00D241A1" w:rsidRPr="00645E3C" w:rsidRDefault="00D241A1" w:rsidP="00D241A1">
      <w:pPr>
        <w:pStyle w:val="PL"/>
        <w:ind w:left="400" w:hanging="400"/>
      </w:pPr>
    </w:p>
    <w:p w14:paraId="6DB6EDD1" w14:textId="77777777" w:rsidR="00D241A1" w:rsidRPr="00645E3C" w:rsidRDefault="00D241A1" w:rsidP="00D241A1">
      <w:pPr>
        <w:pStyle w:val="PL"/>
        <w:ind w:left="400" w:hanging="400"/>
      </w:pPr>
      <w:r w:rsidRPr="00645E3C">
        <w:t xml:space="preserve">TDD-UL-DL-Pattern ::=               </w:t>
      </w:r>
      <w:r w:rsidRPr="00645E3C">
        <w:rPr>
          <w:color w:val="993366"/>
        </w:rPr>
        <w:t>SEQUENCE</w:t>
      </w:r>
      <w:r w:rsidRPr="00645E3C">
        <w:t xml:space="preserve"> {</w:t>
      </w:r>
    </w:p>
    <w:p w14:paraId="1DCE68E2" w14:textId="77777777" w:rsidR="00D241A1" w:rsidRPr="00645E3C" w:rsidRDefault="00D241A1" w:rsidP="00D241A1">
      <w:pPr>
        <w:pStyle w:val="PL"/>
        <w:ind w:left="400" w:hanging="400"/>
      </w:pPr>
      <w:r w:rsidRPr="00645E3C">
        <w:t xml:space="preserve">    dl-UL-TransmissionPeriodicity       </w:t>
      </w:r>
      <w:r w:rsidRPr="00645E3C">
        <w:rPr>
          <w:color w:val="993366"/>
        </w:rPr>
        <w:t>ENUMERATED</w:t>
      </w:r>
      <w:r w:rsidRPr="00645E3C">
        <w:t xml:space="preserve"> {ms0p5, ms0p625, ms1, ms1p25, ms2, ms2p5, ms5, ms10},</w:t>
      </w:r>
    </w:p>
    <w:p w14:paraId="129A669E" w14:textId="77777777" w:rsidR="00D241A1" w:rsidRPr="00645E3C" w:rsidRDefault="00D241A1" w:rsidP="00D241A1">
      <w:pPr>
        <w:pStyle w:val="PL"/>
        <w:ind w:left="400" w:hanging="400"/>
      </w:pPr>
      <w:r w:rsidRPr="00645E3C">
        <w:t xml:space="preserve">    nrofDownlinkSlots                   </w:t>
      </w:r>
      <w:r w:rsidRPr="00645E3C">
        <w:rPr>
          <w:color w:val="993366"/>
        </w:rPr>
        <w:t>INTEGER</w:t>
      </w:r>
      <w:r w:rsidRPr="00645E3C">
        <w:t xml:space="preserve"> (0..maxNrofSlots),</w:t>
      </w:r>
    </w:p>
    <w:p w14:paraId="485F7DEF" w14:textId="77777777" w:rsidR="00D241A1" w:rsidRPr="00645E3C" w:rsidRDefault="00D241A1" w:rsidP="00D241A1">
      <w:pPr>
        <w:pStyle w:val="PL"/>
        <w:ind w:left="400" w:hanging="400"/>
      </w:pPr>
      <w:r w:rsidRPr="00645E3C">
        <w:t xml:space="preserve">    nrofDownlinkSymbols                 </w:t>
      </w:r>
      <w:r w:rsidRPr="00645E3C">
        <w:rPr>
          <w:color w:val="993366"/>
        </w:rPr>
        <w:t>INTEGER</w:t>
      </w:r>
      <w:r w:rsidRPr="00645E3C">
        <w:t xml:space="preserve"> (0..maxNrofSymbols-1),</w:t>
      </w:r>
    </w:p>
    <w:p w14:paraId="126F1F0E" w14:textId="77777777" w:rsidR="00D241A1" w:rsidRPr="00645E3C" w:rsidRDefault="00D241A1" w:rsidP="00D241A1">
      <w:pPr>
        <w:pStyle w:val="PL"/>
        <w:ind w:left="400" w:hanging="400"/>
      </w:pPr>
      <w:r w:rsidRPr="00645E3C">
        <w:t xml:space="preserve">    nrofUplinkSlots                     </w:t>
      </w:r>
      <w:r w:rsidRPr="00645E3C">
        <w:rPr>
          <w:color w:val="993366"/>
        </w:rPr>
        <w:t>INTEGER</w:t>
      </w:r>
      <w:r w:rsidRPr="00645E3C">
        <w:t xml:space="preserve"> (0..maxNrofSlots),</w:t>
      </w:r>
    </w:p>
    <w:p w14:paraId="4C071EC6" w14:textId="77777777" w:rsidR="00D241A1" w:rsidRPr="00645E3C" w:rsidRDefault="00D241A1" w:rsidP="00D241A1">
      <w:pPr>
        <w:pStyle w:val="PL"/>
        <w:ind w:left="400" w:hanging="400"/>
      </w:pPr>
      <w:r w:rsidRPr="00645E3C">
        <w:t xml:space="preserve">    nrofUplinkSymbols                   </w:t>
      </w:r>
      <w:r w:rsidRPr="00645E3C">
        <w:rPr>
          <w:color w:val="993366"/>
        </w:rPr>
        <w:t>INTEGER</w:t>
      </w:r>
      <w:r w:rsidRPr="00645E3C">
        <w:t xml:space="preserve"> (0..maxNrofSymbols-1),</w:t>
      </w:r>
    </w:p>
    <w:p w14:paraId="48345EBB" w14:textId="77777777" w:rsidR="00D241A1" w:rsidRPr="00645E3C" w:rsidRDefault="00D241A1" w:rsidP="00D241A1">
      <w:pPr>
        <w:pStyle w:val="PL"/>
        <w:ind w:left="400" w:hanging="400"/>
      </w:pPr>
      <w:r w:rsidRPr="00645E3C">
        <w:t xml:space="preserve">    ...,</w:t>
      </w:r>
    </w:p>
    <w:p w14:paraId="1C230CBE" w14:textId="77777777" w:rsidR="00D241A1" w:rsidRPr="00645E3C" w:rsidRDefault="00D241A1" w:rsidP="00D241A1">
      <w:pPr>
        <w:pStyle w:val="PL"/>
        <w:ind w:left="400" w:hanging="400"/>
      </w:pPr>
      <w:r w:rsidRPr="00645E3C">
        <w:t xml:space="preserve">    [[</w:t>
      </w:r>
    </w:p>
    <w:p w14:paraId="07ACA294" w14:textId="77777777" w:rsidR="00D241A1" w:rsidRPr="00645E3C" w:rsidRDefault="00D241A1" w:rsidP="00D241A1">
      <w:pPr>
        <w:pStyle w:val="PL"/>
        <w:ind w:left="400" w:hanging="400"/>
        <w:rPr>
          <w:color w:val="808080"/>
        </w:rPr>
      </w:pPr>
      <w:r w:rsidRPr="00645E3C">
        <w:t xml:space="preserve">    dl-UL-TransmissionPeriodicity-v1530     </w:t>
      </w:r>
      <w:r w:rsidRPr="00645E3C">
        <w:rPr>
          <w:color w:val="993366"/>
        </w:rPr>
        <w:t>ENUMERATED</w:t>
      </w:r>
      <w:r w:rsidRPr="00645E3C">
        <w:t xml:space="preserve"> {ms3, ms4}                           </w:t>
      </w:r>
      <w:r>
        <w:t xml:space="preserve">                        </w:t>
      </w:r>
      <w:r w:rsidRPr="00645E3C">
        <w:rPr>
          <w:color w:val="993366"/>
        </w:rPr>
        <w:t>OPTIONAL</w:t>
      </w:r>
      <w:r w:rsidRPr="00645E3C">
        <w:t xml:space="preserve"> </w:t>
      </w:r>
      <w:r w:rsidRPr="00645E3C">
        <w:rPr>
          <w:color w:val="808080"/>
        </w:rPr>
        <w:t>-- Need R</w:t>
      </w:r>
    </w:p>
    <w:p w14:paraId="7E5DF8C1" w14:textId="117D7259" w:rsidR="00094A56" w:rsidRPr="00874941" w:rsidRDefault="00D241A1" w:rsidP="00874941">
      <w:pPr>
        <w:pStyle w:val="PL"/>
        <w:ind w:left="400" w:hanging="400"/>
      </w:pPr>
      <w:r w:rsidRPr="00645E3C">
        <w:t xml:space="preserve">    ]]</w:t>
      </w:r>
    </w:p>
    <w:p w14:paraId="1CB33861" w14:textId="4B9B21A5" w:rsidR="0007040D" w:rsidRDefault="0007040D" w:rsidP="0007040D">
      <w:pPr>
        <w:spacing w:before="100" w:beforeAutospacing="1" w:after="120" w:line="264" w:lineRule="auto"/>
        <w:rPr>
          <w:rFonts w:ascii="Calibri" w:eastAsiaTheme="minorEastAsia" w:hAnsi="Calibri" w:cs="Calibri"/>
          <w:i/>
          <w:sz w:val="22"/>
        </w:rPr>
      </w:pPr>
      <w:r w:rsidRPr="00DC35C4">
        <w:rPr>
          <w:rFonts w:ascii="Calibri" w:eastAsiaTheme="minorEastAsia" w:hAnsi="Calibri" w:cs="Calibri"/>
          <w:b/>
          <w:i/>
          <w:sz w:val="22"/>
        </w:rPr>
        <w:t xml:space="preserve">Proposal </w:t>
      </w:r>
      <w:r w:rsidR="00A051F3">
        <w:rPr>
          <w:rFonts w:ascii="Calibri" w:eastAsiaTheme="minorEastAsia" w:hAnsi="Calibri" w:cs="Calibri"/>
          <w:b/>
          <w:i/>
          <w:sz w:val="22"/>
        </w:rPr>
        <w:t>4</w:t>
      </w:r>
      <w:r w:rsidRPr="00DC35C4">
        <w:rPr>
          <w:rFonts w:ascii="Calibri" w:eastAsiaTheme="minorEastAsia" w:hAnsi="Calibri" w:cs="Calibri"/>
          <w:b/>
          <w:i/>
          <w:sz w:val="22"/>
        </w:rPr>
        <w:t xml:space="preserve">: </w:t>
      </w:r>
      <w:r w:rsidRPr="00DC35C4">
        <w:rPr>
          <w:rFonts w:ascii="Calibri" w:eastAsiaTheme="minorEastAsia" w:hAnsi="Calibri" w:cs="Calibri"/>
          <w:i/>
          <w:sz w:val="22"/>
        </w:rPr>
        <w:t xml:space="preserve">PSBCH </w:t>
      </w:r>
      <w:r w:rsidRPr="0040102D">
        <w:rPr>
          <w:rFonts w:ascii="Calibri" w:eastAsiaTheme="minorEastAsia" w:hAnsi="Calibri" w:cs="Calibri"/>
          <w:i/>
          <w:sz w:val="22"/>
        </w:rPr>
        <w:t>payload conveys the following information.</w:t>
      </w:r>
    </w:p>
    <w:p w14:paraId="54EA20C1" w14:textId="176FA23B" w:rsidR="00335D88" w:rsidRDefault="00335D88" w:rsidP="00335D88">
      <w:pPr>
        <w:pStyle w:val="af4"/>
        <w:numPr>
          <w:ilvl w:val="0"/>
          <w:numId w:val="12"/>
        </w:numPr>
        <w:wordWrap/>
        <w:spacing w:before="0" w:after="0"/>
        <w:ind w:left="1157" w:hanging="357"/>
        <w:rPr>
          <w:rFonts w:ascii="Calibri" w:eastAsiaTheme="minorEastAsia" w:hAnsi="Calibri" w:cs="Calibri"/>
          <w:i/>
          <w:sz w:val="22"/>
        </w:rPr>
      </w:pPr>
      <w:r>
        <w:rPr>
          <w:rFonts w:ascii="Calibri" w:eastAsiaTheme="minorEastAsia" w:hAnsi="Calibri" w:cs="Calibri" w:hint="eastAsia"/>
          <w:i/>
          <w:sz w:val="22"/>
        </w:rPr>
        <w:t xml:space="preserve">TDD configuration consists of </w:t>
      </w:r>
      <w:r>
        <w:rPr>
          <w:rFonts w:ascii="Calibri" w:eastAsiaTheme="minorEastAsia" w:hAnsi="Calibri" w:cs="Calibri"/>
          <w:i/>
          <w:sz w:val="22"/>
        </w:rPr>
        <w:t xml:space="preserve">the </w:t>
      </w:r>
      <w:r>
        <w:rPr>
          <w:rFonts w:ascii="Calibri" w:eastAsiaTheme="minorEastAsia" w:hAnsi="Calibri" w:cs="Calibri" w:hint="eastAsia"/>
          <w:i/>
          <w:sz w:val="22"/>
        </w:rPr>
        <w:t xml:space="preserve">periodicity </w:t>
      </w:r>
      <w:r>
        <w:rPr>
          <w:rFonts w:ascii="Calibri" w:eastAsiaTheme="minorEastAsia" w:hAnsi="Calibri" w:cs="Calibri"/>
          <w:i/>
          <w:sz w:val="22"/>
        </w:rPr>
        <w:t>(</w:t>
      </w:r>
      <w:r>
        <w:rPr>
          <w:rFonts w:ascii="Calibri" w:eastAsiaTheme="minorEastAsia" w:hAnsi="Calibri" w:cs="Calibri" w:hint="eastAsia"/>
          <w:i/>
          <w:sz w:val="22"/>
        </w:rPr>
        <w:t>5 bits</w:t>
      </w:r>
      <w:r>
        <w:rPr>
          <w:rFonts w:ascii="Calibri" w:eastAsiaTheme="minorEastAsia" w:hAnsi="Calibri" w:cs="Calibri"/>
          <w:i/>
          <w:sz w:val="22"/>
        </w:rPr>
        <w:t>)</w:t>
      </w:r>
      <w:r>
        <w:rPr>
          <w:rFonts w:ascii="Calibri" w:eastAsiaTheme="minorEastAsia" w:hAnsi="Calibri" w:cs="Calibri" w:hint="eastAsia"/>
          <w:i/>
          <w:sz w:val="22"/>
        </w:rPr>
        <w:t xml:space="preserve"> and </w:t>
      </w:r>
      <w:r>
        <w:rPr>
          <w:rFonts w:ascii="Calibri" w:eastAsiaTheme="minorEastAsia" w:hAnsi="Calibri" w:cs="Calibri"/>
          <w:i/>
          <w:sz w:val="22"/>
        </w:rPr>
        <w:t>the number of SL slots (8 bits).</w:t>
      </w:r>
    </w:p>
    <w:p w14:paraId="59600D46" w14:textId="47F070FE" w:rsidR="00335D88" w:rsidRDefault="00335D88" w:rsidP="00335D88">
      <w:pPr>
        <w:pStyle w:val="af4"/>
        <w:numPr>
          <w:ilvl w:val="0"/>
          <w:numId w:val="12"/>
        </w:numPr>
        <w:wordWrap/>
        <w:spacing w:before="0" w:after="0"/>
        <w:ind w:left="1157" w:hanging="357"/>
        <w:rPr>
          <w:rFonts w:ascii="Calibri" w:eastAsiaTheme="minorEastAsia" w:hAnsi="Calibri" w:cs="Calibri"/>
          <w:i/>
          <w:sz w:val="22"/>
        </w:rPr>
      </w:pPr>
      <w:r w:rsidRPr="00335D88">
        <w:rPr>
          <w:rFonts w:ascii="Calibri" w:eastAsiaTheme="minorEastAsia" w:hAnsi="Calibri" w:cs="Calibri"/>
          <w:i/>
          <w:sz w:val="22"/>
        </w:rPr>
        <w:t xml:space="preserve">The number of SL slots indicates the number of the successive SL slots </w:t>
      </w:r>
      <w:r>
        <w:rPr>
          <w:rFonts w:ascii="Calibri" w:eastAsiaTheme="minorEastAsia" w:hAnsi="Calibri" w:cs="Calibri"/>
          <w:i/>
          <w:sz w:val="22"/>
        </w:rPr>
        <w:t>from the end of the periodicity.</w:t>
      </w:r>
    </w:p>
    <w:p w14:paraId="500416ED" w14:textId="77777777" w:rsidR="00335D88" w:rsidRPr="00335D88" w:rsidRDefault="00335D88" w:rsidP="00335D88">
      <w:pPr>
        <w:wordWrap/>
        <w:rPr>
          <w:rFonts w:ascii="Calibri" w:eastAsiaTheme="minorEastAsia" w:hAnsi="Calibri" w:cs="Calibri"/>
          <w:i/>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19"/>
        <w:gridCol w:w="1024"/>
        <w:gridCol w:w="4819"/>
      </w:tblGrid>
      <w:tr w:rsidR="0007040D" w:rsidRPr="0040102D" w14:paraId="4E03A245" w14:textId="77777777" w:rsidTr="0007040D">
        <w:trPr>
          <w:jc w:val="center"/>
        </w:trPr>
        <w:tc>
          <w:tcPr>
            <w:tcW w:w="2552" w:type="dxa"/>
            <w:shd w:val="clear" w:color="auto" w:fill="auto"/>
          </w:tcPr>
          <w:p w14:paraId="22869CA9" w14:textId="77777777" w:rsidR="0007040D" w:rsidRPr="0040102D" w:rsidRDefault="0007040D" w:rsidP="0007040D">
            <w:pPr>
              <w:rPr>
                <w:rFonts w:ascii="Calibri" w:eastAsia="DengXian" w:hAnsi="Calibri" w:cs="Calibri"/>
                <w:i/>
                <w:sz w:val="22"/>
                <w:lang w:eastAsia="zh-CN"/>
              </w:rPr>
            </w:pPr>
            <w:r w:rsidRPr="0040102D">
              <w:rPr>
                <w:rFonts w:ascii="Calibri" w:eastAsia="DengXian" w:hAnsi="Calibri" w:cs="Calibri"/>
                <w:i/>
                <w:sz w:val="22"/>
                <w:lang w:eastAsia="zh-CN"/>
              </w:rPr>
              <w:t>PSBCH contents</w:t>
            </w:r>
          </w:p>
        </w:tc>
        <w:tc>
          <w:tcPr>
            <w:tcW w:w="819" w:type="dxa"/>
          </w:tcPr>
          <w:p w14:paraId="2134B472" w14:textId="77777777" w:rsidR="0007040D" w:rsidRPr="0040102D" w:rsidRDefault="0007040D" w:rsidP="0007040D">
            <w:pPr>
              <w:rPr>
                <w:rFonts w:ascii="Calibri" w:hAnsi="Calibri" w:cs="Calibri"/>
                <w:i/>
                <w:sz w:val="22"/>
              </w:rPr>
            </w:pPr>
            <w:r w:rsidRPr="0040102D">
              <w:rPr>
                <w:rFonts w:ascii="Calibri" w:hAnsi="Calibri" w:cs="Calibri"/>
                <w:i/>
                <w:sz w:val="22"/>
              </w:rPr>
              <w:t>MIB</w:t>
            </w:r>
          </w:p>
          <w:p w14:paraId="7DFB43F7" w14:textId="77777777" w:rsidR="0007040D" w:rsidRPr="0040102D" w:rsidRDefault="0007040D" w:rsidP="0007040D">
            <w:pPr>
              <w:rPr>
                <w:rFonts w:ascii="Calibri" w:hAnsi="Calibri" w:cs="Calibri"/>
                <w:i/>
                <w:sz w:val="22"/>
              </w:rPr>
            </w:pPr>
            <w:r w:rsidRPr="0040102D">
              <w:rPr>
                <w:rFonts w:ascii="Calibri" w:hAnsi="Calibri" w:cs="Calibri"/>
                <w:i/>
                <w:sz w:val="22"/>
              </w:rPr>
              <w:t># bits</w:t>
            </w:r>
          </w:p>
        </w:tc>
        <w:tc>
          <w:tcPr>
            <w:tcW w:w="1024" w:type="dxa"/>
            <w:shd w:val="clear" w:color="auto" w:fill="auto"/>
          </w:tcPr>
          <w:p w14:paraId="2B6B50AB" w14:textId="77777777" w:rsidR="0007040D" w:rsidRPr="0040102D" w:rsidRDefault="0007040D" w:rsidP="0007040D">
            <w:pPr>
              <w:rPr>
                <w:rFonts w:ascii="Calibri" w:hAnsi="Calibri" w:cs="Calibri"/>
                <w:i/>
                <w:sz w:val="22"/>
                <w:lang w:eastAsia="zh-CN"/>
              </w:rPr>
            </w:pPr>
            <w:r w:rsidRPr="0040102D">
              <w:rPr>
                <w:rFonts w:ascii="Calibri" w:hAnsi="Calibri" w:cs="Calibri"/>
                <w:i/>
                <w:sz w:val="22"/>
                <w:lang w:eastAsia="zh-CN"/>
              </w:rPr>
              <w:t>Payload</w:t>
            </w:r>
          </w:p>
          <w:p w14:paraId="4F02865D" w14:textId="77777777" w:rsidR="0007040D" w:rsidRPr="0040102D" w:rsidRDefault="0007040D" w:rsidP="0007040D">
            <w:pPr>
              <w:rPr>
                <w:rFonts w:ascii="Calibri" w:hAnsi="Calibri" w:cs="Calibri"/>
                <w:i/>
                <w:sz w:val="22"/>
                <w:lang w:eastAsia="zh-CN"/>
              </w:rPr>
            </w:pPr>
            <w:r w:rsidRPr="0040102D">
              <w:rPr>
                <w:rFonts w:ascii="Calibri" w:hAnsi="Calibri" w:cs="Calibri"/>
                <w:i/>
                <w:sz w:val="22"/>
                <w:lang w:eastAsia="zh-CN"/>
              </w:rPr>
              <w:t># bits</w:t>
            </w:r>
          </w:p>
        </w:tc>
        <w:tc>
          <w:tcPr>
            <w:tcW w:w="4819" w:type="dxa"/>
            <w:shd w:val="clear" w:color="auto" w:fill="auto"/>
          </w:tcPr>
          <w:p w14:paraId="2EE97A3F" w14:textId="77777777" w:rsidR="0007040D" w:rsidRPr="0040102D" w:rsidRDefault="0007040D" w:rsidP="0007040D">
            <w:pPr>
              <w:rPr>
                <w:rFonts w:ascii="Calibri" w:eastAsia="DengXian" w:hAnsi="Calibri" w:cs="Calibri"/>
                <w:i/>
                <w:sz w:val="22"/>
                <w:lang w:eastAsia="zh-CN"/>
              </w:rPr>
            </w:pPr>
            <w:r w:rsidRPr="0040102D">
              <w:rPr>
                <w:rFonts w:ascii="Calibri" w:eastAsia="DengXian" w:hAnsi="Calibri" w:cs="Calibri"/>
                <w:i/>
                <w:sz w:val="22"/>
                <w:lang w:eastAsia="zh-CN"/>
              </w:rPr>
              <w:t>Notes</w:t>
            </w:r>
          </w:p>
        </w:tc>
      </w:tr>
      <w:tr w:rsidR="0007040D" w:rsidRPr="0040102D" w14:paraId="5A0E662A" w14:textId="77777777" w:rsidTr="0007040D">
        <w:trPr>
          <w:jc w:val="center"/>
        </w:trPr>
        <w:tc>
          <w:tcPr>
            <w:tcW w:w="2552" w:type="dxa"/>
            <w:shd w:val="clear" w:color="auto" w:fill="auto"/>
          </w:tcPr>
          <w:p w14:paraId="7C7513AB" w14:textId="77777777" w:rsidR="0007040D" w:rsidRPr="0040102D" w:rsidRDefault="0007040D" w:rsidP="0007040D">
            <w:pPr>
              <w:rPr>
                <w:rFonts w:ascii="Calibri" w:eastAsia="DengXian" w:hAnsi="Calibri" w:cs="Calibri"/>
                <w:i/>
                <w:sz w:val="22"/>
                <w:lang w:eastAsia="zh-CN"/>
              </w:rPr>
            </w:pPr>
            <w:r w:rsidRPr="0040102D">
              <w:rPr>
                <w:rFonts w:ascii="Calibri" w:eastAsia="DengXian" w:hAnsi="Calibri" w:cs="Calibri"/>
                <w:i/>
                <w:sz w:val="22"/>
                <w:lang w:eastAsia="zh-CN"/>
              </w:rPr>
              <w:t>DFN</w:t>
            </w:r>
          </w:p>
        </w:tc>
        <w:tc>
          <w:tcPr>
            <w:tcW w:w="819" w:type="dxa"/>
          </w:tcPr>
          <w:p w14:paraId="328088D3" w14:textId="73B0AA65" w:rsidR="0007040D" w:rsidRPr="0040102D" w:rsidRDefault="00F02363" w:rsidP="0007040D">
            <w:pPr>
              <w:rPr>
                <w:rFonts w:ascii="Calibri" w:eastAsiaTheme="minorEastAsia" w:hAnsi="Calibri" w:cs="Calibri"/>
                <w:i/>
                <w:sz w:val="22"/>
              </w:rPr>
            </w:pPr>
            <w:r>
              <w:rPr>
                <w:rFonts w:ascii="Calibri" w:eastAsiaTheme="minorEastAsia" w:hAnsi="Calibri" w:cs="Calibri"/>
                <w:i/>
                <w:sz w:val="22"/>
              </w:rPr>
              <w:t>10</w:t>
            </w:r>
          </w:p>
        </w:tc>
        <w:tc>
          <w:tcPr>
            <w:tcW w:w="1024" w:type="dxa"/>
            <w:shd w:val="clear" w:color="auto" w:fill="auto"/>
          </w:tcPr>
          <w:p w14:paraId="080DCA51" w14:textId="3AB396A0" w:rsidR="0007040D" w:rsidRPr="0040102D" w:rsidRDefault="0007040D" w:rsidP="0007040D">
            <w:pPr>
              <w:rPr>
                <w:rFonts w:ascii="Calibri" w:eastAsiaTheme="minorEastAsia" w:hAnsi="Calibri" w:cs="Calibri"/>
                <w:i/>
                <w:sz w:val="22"/>
              </w:rPr>
            </w:pPr>
          </w:p>
        </w:tc>
        <w:tc>
          <w:tcPr>
            <w:tcW w:w="4819" w:type="dxa"/>
            <w:shd w:val="clear" w:color="auto" w:fill="auto"/>
          </w:tcPr>
          <w:p w14:paraId="141739BB" w14:textId="77777777" w:rsidR="0007040D" w:rsidRPr="0040102D" w:rsidRDefault="0007040D" w:rsidP="0007040D">
            <w:pPr>
              <w:rPr>
                <w:rFonts w:ascii="Calibri" w:eastAsiaTheme="minorEastAsia" w:hAnsi="Calibri" w:cs="Calibri"/>
                <w:i/>
                <w:sz w:val="22"/>
              </w:rPr>
            </w:pPr>
            <w:r>
              <w:rPr>
                <w:rFonts w:ascii="Calibri" w:eastAsiaTheme="minorEastAsia" w:hAnsi="Calibri" w:cs="Calibri"/>
                <w:i/>
                <w:sz w:val="22"/>
              </w:rPr>
              <w:t>Direct frame number</w:t>
            </w:r>
          </w:p>
        </w:tc>
      </w:tr>
      <w:tr w:rsidR="0007040D" w:rsidRPr="0040102D" w14:paraId="5C80F264" w14:textId="77777777" w:rsidTr="0007040D">
        <w:trPr>
          <w:trHeight w:val="196"/>
          <w:jc w:val="center"/>
        </w:trPr>
        <w:tc>
          <w:tcPr>
            <w:tcW w:w="2552" w:type="dxa"/>
            <w:shd w:val="clear" w:color="auto" w:fill="auto"/>
          </w:tcPr>
          <w:p w14:paraId="7572520A" w14:textId="77777777" w:rsidR="0007040D" w:rsidRPr="0040102D" w:rsidRDefault="0007040D" w:rsidP="0007040D">
            <w:pPr>
              <w:rPr>
                <w:rFonts w:ascii="Calibri" w:eastAsia="DengXian" w:hAnsi="Calibri" w:cs="Calibri"/>
                <w:i/>
                <w:sz w:val="22"/>
                <w:lang w:eastAsia="zh-CN"/>
              </w:rPr>
            </w:pPr>
            <w:r w:rsidRPr="0040102D">
              <w:rPr>
                <w:rFonts w:ascii="Calibri" w:eastAsia="DengXian" w:hAnsi="Calibri" w:cs="Calibri"/>
                <w:i/>
                <w:sz w:val="22"/>
                <w:lang w:eastAsia="zh-CN"/>
              </w:rPr>
              <w:t>TDD configuration</w:t>
            </w:r>
          </w:p>
        </w:tc>
        <w:tc>
          <w:tcPr>
            <w:tcW w:w="819" w:type="dxa"/>
          </w:tcPr>
          <w:p w14:paraId="3DC24258" w14:textId="0DD1721B" w:rsidR="0007040D" w:rsidRPr="0040102D" w:rsidRDefault="005D0AA3" w:rsidP="001D113B">
            <w:pPr>
              <w:rPr>
                <w:rFonts w:ascii="Calibri" w:eastAsiaTheme="minorEastAsia" w:hAnsi="Calibri" w:cs="Calibri"/>
                <w:i/>
                <w:sz w:val="22"/>
              </w:rPr>
            </w:pPr>
            <w:r>
              <w:rPr>
                <w:rFonts w:ascii="Calibri" w:eastAsiaTheme="minorEastAsia" w:hAnsi="Calibri" w:cs="Calibri"/>
                <w:i/>
                <w:sz w:val="22"/>
              </w:rPr>
              <w:t>13</w:t>
            </w:r>
          </w:p>
        </w:tc>
        <w:tc>
          <w:tcPr>
            <w:tcW w:w="1024" w:type="dxa"/>
            <w:shd w:val="clear" w:color="auto" w:fill="auto"/>
          </w:tcPr>
          <w:p w14:paraId="6077F56B" w14:textId="77777777" w:rsidR="0007040D" w:rsidRPr="0040102D" w:rsidRDefault="0007040D" w:rsidP="0007040D">
            <w:pPr>
              <w:rPr>
                <w:rFonts w:ascii="Calibri" w:eastAsiaTheme="minorEastAsia" w:hAnsi="Calibri" w:cs="Calibri"/>
                <w:i/>
                <w:sz w:val="22"/>
              </w:rPr>
            </w:pPr>
          </w:p>
        </w:tc>
        <w:tc>
          <w:tcPr>
            <w:tcW w:w="4819" w:type="dxa"/>
            <w:shd w:val="clear" w:color="auto" w:fill="auto"/>
          </w:tcPr>
          <w:p w14:paraId="750F06B3" w14:textId="2C506819" w:rsidR="0007040D" w:rsidRPr="0040102D" w:rsidRDefault="00094A56" w:rsidP="00094A56">
            <w:pPr>
              <w:rPr>
                <w:rFonts w:ascii="Calibri" w:eastAsia="DengXian" w:hAnsi="Calibri" w:cs="Calibri"/>
                <w:i/>
                <w:sz w:val="22"/>
                <w:lang w:eastAsia="zh-CN"/>
              </w:rPr>
            </w:pPr>
            <w:r>
              <w:rPr>
                <w:rFonts w:ascii="Calibri" w:eastAsia="DengXian" w:hAnsi="Calibri" w:cs="Calibri"/>
                <w:i/>
                <w:sz w:val="22"/>
                <w:lang w:eastAsia="zh-CN"/>
              </w:rPr>
              <w:t>System-wide configuration for potential SL slots</w:t>
            </w:r>
          </w:p>
        </w:tc>
      </w:tr>
      <w:tr w:rsidR="0007040D" w:rsidRPr="0040102D" w14:paraId="16576465" w14:textId="77777777" w:rsidTr="0007040D">
        <w:trPr>
          <w:jc w:val="center"/>
        </w:trPr>
        <w:tc>
          <w:tcPr>
            <w:tcW w:w="2552" w:type="dxa"/>
            <w:shd w:val="clear" w:color="auto" w:fill="auto"/>
          </w:tcPr>
          <w:p w14:paraId="59DFDFC9" w14:textId="77777777" w:rsidR="0007040D" w:rsidRPr="0040102D" w:rsidRDefault="0007040D" w:rsidP="0007040D">
            <w:pPr>
              <w:rPr>
                <w:rFonts w:ascii="Calibri" w:eastAsia="DengXian" w:hAnsi="Calibri" w:cs="Calibri"/>
                <w:i/>
                <w:sz w:val="22"/>
                <w:lang w:eastAsia="zh-CN"/>
              </w:rPr>
            </w:pPr>
            <w:r w:rsidRPr="0040102D">
              <w:rPr>
                <w:rFonts w:ascii="Calibri" w:eastAsia="DengXian" w:hAnsi="Calibri" w:cs="Calibri"/>
                <w:i/>
                <w:sz w:val="22"/>
                <w:lang w:eastAsia="zh-CN"/>
              </w:rPr>
              <w:t>In-coverage indicator</w:t>
            </w:r>
          </w:p>
        </w:tc>
        <w:tc>
          <w:tcPr>
            <w:tcW w:w="819" w:type="dxa"/>
          </w:tcPr>
          <w:p w14:paraId="7C990CB7" w14:textId="77777777" w:rsidR="0007040D" w:rsidRPr="0040102D" w:rsidRDefault="0007040D" w:rsidP="0007040D">
            <w:pPr>
              <w:rPr>
                <w:rFonts w:ascii="Calibri" w:eastAsiaTheme="minorEastAsia" w:hAnsi="Calibri" w:cs="Calibri"/>
                <w:i/>
                <w:sz w:val="22"/>
              </w:rPr>
            </w:pPr>
          </w:p>
        </w:tc>
        <w:tc>
          <w:tcPr>
            <w:tcW w:w="1024" w:type="dxa"/>
            <w:shd w:val="clear" w:color="auto" w:fill="auto"/>
          </w:tcPr>
          <w:p w14:paraId="1689BB80" w14:textId="77777777" w:rsidR="0007040D" w:rsidRPr="0040102D" w:rsidRDefault="0007040D" w:rsidP="0007040D">
            <w:pPr>
              <w:rPr>
                <w:rFonts w:ascii="Calibri" w:eastAsiaTheme="minorEastAsia" w:hAnsi="Calibri" w:cs="Calibri"/>
                <w:i/>
                <w:sz w:val="22"/>
              </w:rPr>
            </w:pPr>
            <w:r w:rsidRPr="0040102D">
              <w:rPr>
                <w:rFonts w:ascii="Calibri" w:eastAsiaTheme="minorEastAsia" w:hAnsi="Calibri" w:cs="Calibri"/>
                <w:i/>
                <w:sz w:val="22"/>
              </w:rPr>
              <w:t>1</w:t>
            </w:r>
          </w:p>
        </w:tc>
        <w:tc>
          <w:tcPr>
            <w:tcW w:w="4819" w:type="dxa"/>
            <w:shd w:val="clear" w:color="auto" w:fill="auto"/>
          </w:tcPr>
          <w:p w14:paraId="3CEACA15" w14:textId="77777777" w:rsidR="0007040D" w:rsidRPr="0040102D" w:rsidRDefault="0007040D" w:rsidP="0007040D">
            <w:pPr>
              <w:rPr>
                <w:rFonts w:ascii="Calibri" w:eastAsiaTheme="minorEastAsia" w:hAnsi="Calibri" w:cs="Calibri"/>
                <w:i/>
                <w:sz w:val="22"/>
              </w:rPr>
            </w:pPr>
            <w:r w:rsidRPr="0040102D">
              <w:rPr>
                <w:rFonts w:ascii="Calibri" w:eastAsiaTheme="minorEastAsia" w:hAnsi="Calibri" w:cs="Calibri"/>
                <w:i/>
                <w:sz w:val="22"/>
              </w:rPr>
              <w:t>Same as LTE-V2X</w:t>
            </w:r>
          </w:p>
        </w:tc>
      </w:tr>
      <w:tr w:rsidR="0007040D" w:rsidRPr="00E4038A" w14:paraId="76F98273" w14:textId="77777777" w:rsidTr="0007040D">
        <w:trPr>
          <w:jc w:val="center"/>
        </w:trPr>
        <w:tc>
          <w:tcPr>
            <w:tcW w:w="2552" w:type="dxa"/>
            <w:shd w:val="clear" w:color="auto" w:fill="auto"/>
          </w:tcPr>
          <w:p w14:paraId="31B32539" w14:textId="77777777" w:rsidR="0007040D" w:rsidRPr="0040102D" w:rsidRDefault="0007040D" w:rsidP="0007040D">
            <w:pPr>
              <w:rPr>
                <w:rFonts w:ascii="Calibri" w:eastAsia="DengXian" w:hAnsi="Calibri" w:cs="Calibri"/>
                <w:i/>
                <w:color w:val="000000"/>
                <w:sz w:val="22"/>
                <w:lang w:eastAsia="zh-CN"/>
              </w:rPr>
            </w:pPr>
            <w:r w:rsidRPr="0040102D">
              <w:rPr>
                <w:rFonts w:ascii="Calibri" w:eastAsia="DengXian" w:hAnsi="Calibri" w:cs="Calibri"/>
                <w:i/>
                <w:color w:val="000000"/>
                <w:sz w:val="22"/>
                <w:lang w:eastAsia="zh-CN"/>
              </w:rPr>
              <w:t>Slot index within a frame</w:t>
            </w:r>
          </w:p>
        </w:tc>
        <w:tc>
          <w:tcPr>
            <w:tcW w:w="819" w:type="dxa"/>
          </w:tcPr>
          <w:p w14:paraId="40A7CDD4" w14:textId="77777777" w:rsidR="0007040D" w:rsidRPr="0040102D" w:rsidRDefault="0007040D" w:rsidP="0007040D">
            <w:pPr>
              <w:rPr>
                <w:rFonts w:ascii="Calibri" w:hAnsi="Calibri" w:cs="Calibri"/>
                <w:i/>
                <w:sz w:val="22"/>
                <w:lang w:eastAsia="zh-CN"/>
              </w:rPr>
            </w:pPr>
          </w:p>
        </w:tc>
        <w:tc>
          <w:tcPr>
            <w:tcW w:w="1024" w:type="dxa"/>
            <w:shd w:val="clear" w:color="auto" w:fill="auto"/>
          </w:tcPr>
          <w:p w14:paraId="00901ADB" w14:textId="77777777" w:rsidR="0007040D" w:rsidRPr="0040102D" w:rsidRDefault="0007040D" w:rsidP="0007040D">
            <w:pPr>
              <w:rPr>
                <w:rFonts w:ascii="Calibri" w:hAnsi="Calibri" w:cs="Calibri"/>
                <w:i/>
                <w:sz w:val="22"/>
                <w:lang w:eastAsia="zh-CN"/>
              </w:rPr>
            </w:pPr>
            <w:r w:rsidRPr="0040102D">
              <w:rPr>
                <w:rFonts w:ascii="Calibri" w:hAnsi="Calibri" w:cs="Calibri"/>
                <w:i/>
                <w:sz w:val="22"/>
                <w:lang w:eastAsia="zh-CN"/>
              </w:rPr>
              <w:t>7</w:t>
            </w:r>
          </w:p>
        </w:tc>
        <w:tc>
          <w:tcPr>
            <w:tcW w:w="4819" w:type="dxa"/>
            <w:shd w:val="clear" w:color="auto" w:fill="auto"/>
          </w:tcPr>
          <w:p w14:paraId="3362F90F" w14:textId="491C9B4B" w:rsidR="0007040D" w:rsidRPr="0040102D" w:rsidRDefault="00094A56" w:rsidP="0007040D">
            <w:pPr>
              <w:rPr>
                <w:rFonts w:ascii="Calibri" w:hAnsi="Calibri" w:cs="Calibri"/>
                <w:i/>
                <w:sz w:val="22"/>
              </w:rPr>
            </w:pPr>
            <w:r>
              <w:rPr>
                <w:rFonts w:ascii="Calibri" w:hAnsi="Calibri" w:cs="Calibri"/>
                <w:i/>
                <w:sz w:val="22"/>
              </w:rPr>
              <w:t>For exacting timing information of S-SSB</w:t>
            </w:r>
          </w:p>
        </w:tc>
      </w:tr>
      <w:tr w:rsidR="0007040D" w:rsidRPr="0040102D" w14:paraId="5329079C" w14:textId="77777777" w:rsidTr="0007040D">
        <w:trPr>
          <w:jc w:val="center"/>
        </w:trPr>
        <w:tc>
          <w:tcPr>
            <w:tcW w:w="2552" w:type="dxa"/>
            <w:shd w:val="clear" w:color="auto" w:fill="auto"/>
          </w:tcPr>
          <w:p w14:paraId="5D0E5E7D" w14:textId="77777777" w:rsidR="0007040D" w:rsidRPr="0040102D" w:rsidRDefault="0007040D" w:rsidP="0007040D">
            <w:pPr>
              <w:rPr>
                <w:rFonts w:ascii="Calibri" w:eastAsiaTheme="minorEastAsia" w:hAnsi="Calibri" w:cs="Calibri"/>
                <w:i/>
                <w:color w:val="000000"/>
                <w:sz w:val="22"/>
              </w:rPr>
            </w:pPr>
            <w:r w:rsidRPr="0040102D">
              <w:rPr>
                <w:rFonts w:ascii="Calibri" w:eastAsiaTheme="minorEastAsia" w:hAnsi="Calibri" w:cs="Calibri"/>
                <w:i/>
                <w:color w:val="000000"/>
                <w:sz w:val="22"/>
              </w:rPr>
              <w:t>Reserved</w:t>
            </w:r>
          </w:p>
        </w:tc>
        <w:tc>
          <w:tcPr>
            <w:tcW w:w="819" w:type="dxa"/>
          </w:tcPr>
          <w:p w14:paraId="0B4BC871" w14:textId="77777777" w:rsidR="0007040D" w:rsidRPr="0040102D" w:rsidRDefault="0007040D" w:rsidP="0007040D">
            <w:pPr>
              <w:rPr>
                <w:rFonts w:ascii="Calibri" w:hAnsi="Calibri" w:cs="Calibri"/>
                <w:i/>
                <w:sz w:val="22"/>
              </w:rPr>
            </w:pPr>
          </w:p>
        </w:tc>
        <w:tc>
          <w:tcPr>
            <w:tcW w:w="1024" w:type="dxa"/>
            <w:shd w:val="clear" w:color="auto" w:fill="auto"/>
          </w:tcPr>
          <w:p w14:paraId="75554128" w14:textId="738E596C" w:rsidR="0007040D" w:rsidRPr="0040102D" w:rsidRDefault="005D0AA3" w:rsidP="001D113B">
            <w:pPr>
              <w:rPr>
                <w:rFonts w:ascii="Calibri" w:hAnsi="Calibri" w:cs="Calibri"/>
                <w:i/>
                <w:sz w:val="22"/>
              </w:rPr>
            </w:pPr>
            <w:r>
              <w:rPr>
                <w:rFonts w:ascii="Calibri" w:hAnsi="Calibri" w:cs="Calibri" w:hint="eastAsia"/>
                <w:i/>
                <w:sz w:val="22"/>
              </w:rPr>
              <w:t>1</w:t>
            </w:r>
          </w:p>
        </w:tc>
        <w:tc>
          <w:tcPr>
            <w:tcW w:w="4819" w:type="dxa"/>
            <w:shd w:val="clear" w:color="auto" w:fill="auto"/>
          </w:tcPr>
          <w:p w14:paraId="62B19EE1" w14:textId="77777777" w:rsidR="0007040D" w:rsidRPr="0040102D" w:rsidRDefault="0007040D" w:rsidP="0007040D">
            <w:pPr>
              <w:rPr>
                <w:rFonts w:ascii="Calibri" w:hAnsi="Calibri" w:cs="Calibri"/>
                <w:i/>
                <w:sz w:val="22"/>
              </w:rPr>
            </w:pPr>
            <w:r w:rsidRPr="0040102D">
              <w:rPr>
                <w:rFonts w:ascii="Calibri" w:hAnsi="Calibri" w:cs="Calibri"/>
                <w:i/>
                <w:sz w:val="22"/>
              </w:rPr>
              <w:t>For future extension</w:t>
            </w:r>
          </w:p>
        </w:tc>
      </w:tr>
      <w:tr w:rsidR="0007040D" w:rsidRPr="0040102D" w14:paraId="502DC6FF" w14:textId="77777777" w:rsidTr="0007040D">
        <w:trPr>
          <w:jc w:val="center"/>
        </w:trPr>
        <w:tc>
          <w:tcPr>
            <w:tcW w:w="2552" w:type="dxa"/>
            <w:shd w:val="clear" w:color="auto" w:fill="auto"/>
          </w:tcPr>
          <w:p w14:paraId="6815DEC2" w14:textId="77777777" w:rsidR="0007040D" w:rsidRPr="0040102D" w:rsidRDefault="0007040D" w:rsidP="0007040D">
            <w:pPr>
              <w:rPr>
                <w:rFonts w:ascii="Calibri" w:hAnsi="Calibri" w:cs="Calibri"/>
                <w:i/>
                <w:sz w:val="22"/>
                <w:lang w:eastAsia="zh-CN"/>
              </w:rPr>
            </w:pPr>
            <w:r w:rsidRPr="0040102D">
              <w:rPr>
                <w:rFonts w:ascii="Calibri" w:hAnsi="Calibri" w:cs="Calibri"/>
                <w:i/>
                <w:sz w:val="22"/>
                <w:lang w:eastAsia="zh-CN"/>
              </w:rPr>
              <w:t>CRC</w:t>
            </w:r>
          </w:p>
        </w:tc>
        <w:tc>
          <w:tcPr>
            <w:tcW w:w="819" w:type="dxa"/>
          </w:tcPr>
          <w:p w14:paraId="2A0FB8AE" w14:textId="77777777" w:rsidR="0007040D" w:rsidRPr="0040102D" w:rsidRDefault="0007040D" w:rsidP="0007040D">
            <w:pPr>
              <w:rPr>
                <w:rFonts w:ascii="Calibri" w:hAnsi="Calibri" w:cs="Calibri"/>
                <w:i/>
                <w:sz w:val="22"/>
              </w:rPr>
            </w:pPr>
          </w:p>
        </w:tc>
        <w:tc>
          <w:tcPr>
            <w:tcW w:w="1024" w:type="dxa"/>
            <w:shd w:val="clear" w:color="auto" w:fill="auto"/>
          </w:tcPr>
          <w:p w14:paraId="382CBCE2" w14:textId="77777777" w:rsidR="0007040D" w:rsidRPr="0040102D" w:rsidRDefault="0007040D" w:rsidP="0007040D">
            <w:pPr>
              <w:rPr>
                <w:rFonts w:ascii="Calibri" w:hAnsi="Calibri" w:cs="Calibri"/>
                <w:i/>
                <w:sz w:val="22"/>
                <w:lang w:eastAsia="zh-CN"/>
              </w:rPr>
            </w:pPr>
            <w:r w:rsidRPr="0040102D">
              <w:rPr>
                <w:rFonts w:ascii="Calibri" w:hAnsi="Calibri" w:cs="Calibri"/>
                <w:i/>
                <w:sz w:val="22"/>
                <w:lang w:eastAsia="zh-CN"/>
              </w:rPr>
              <w:t>24</w:t>
            </w:r>
          </w:p>
        </w:tc>
        <w:tc>
          <w:tcPr>
            <w:tcW w:w="4819" w:type="dxa"/>
            <w:shd w:val="clear" w:color="auto" w:fill="auto"/>
          </w:tcPr>
          <w:p w14:paraId="2757037E" w14:textId="77777777" w:rsidR="0007040D" w:rsidRPr="0040102D" w:rsidRDefault="0007040D" w:rsidP="0007040D">
            <w:pPr>
              <w:rPr>
                <w:rFonts w:ascii="Calibri" w:hAnsi="Calibri" w:cs="Calibri"/>
                <w:i/>
                <w:sz w:val="22"/>
                <w:lang w:eastAsia="zh-CN"/>
              </w:rPr>
            </w:pPr>
          </w:p>
        </w:tc>
      </w:tr>
      <w:tr w:rsidR="0007040D" w:rsidRPr="0040102D" w14:paraId="6C3EB9DA" w14:textId="77777777" w:rsidTr="0007040D">
        <w:trPr>
          <w:jc w:val="center"/>
        </w:trPr>
        <w:tc>
          <w:tcPr>
            <w:tcW w:w="2552" w:type="dxa"/>
            <w:shd w:val="clear" w:color="auto" w:fill="auto"/>
          </w:tcPr>
          <w:p w14:paraId="073816C2" w14:textId="77777777" w:rsidR="0007040D" w:rsidRPr="0040102D" w:rsidRDefault="0007040D" w:rsidP="0007040D">
            <w:pPr>
              <w:rPr>
                <w:rFonts w:ascii="Calibri" w:eastAsia="DengXian" w:hAnsi="Calibri" w:cs="Calibri"/>
                <w:i/>
                <w:sz w:val="22"/>
                <w:lang w:eastAsia="zh-CN"/>
              </w:rPr>
            </w:pPr>
            <w:r w:rsidRPr="0040102D">
              <w:rPr>
                <w:rFonts w:ascii="Calibri" w:hAnsi="Calibri" w:cs="Calibri"/>
                <w:i/>
                <w:sz w:val="22"/>
                <w:lang w:eastAsia="zh-CN"/>
              </w:rPr>
              <w:t>Total bit</w:t>
            </w:r>
            <w:r w:rsidRPr="0040102D">
              <w:rPr>
                <w:rFonts w:ascii="Calibri" w:eastAsia="DengXian" w:hAnsi="Calibri" w:cs="Calibri"/>
                <w:i/>
                <w:sz w:val="22"/>
                <w:lang w:eastAsia="zh-CN"/>
              </w:rPr>
              <w:t>s</w:t>
            </w:r>
            <w:r>
              <w:rPr>
                <w:rFonts w:ascii="Calibri" w:eastAsia="DengXian" w:hAnsi="Calibri" w:cs="Calibri"/>
                <w:i/>
                <w:sz w:val="22"/>
                <w:lang w:eastAsia="zh-CN"/>
              </w:rPr>
              <w:t xml:space="preserve"> (55)</w:t>
            </w:r>
          </w:p>
        </w:tc>
        <w:tc>
          <w:tcPr>
            <w:tcW w:w="819" w:type="dxa"/>
          </w:tcPr>
          <w:p w14:paraId="0DCDB618" w14:textId="394912A5" w:rsidR="0007040D" w:rsidRPr="0040102D" w:rsidRDefault="0007040D" w:rsidP="0007040D">
            <w:pPr>
              <w:rPr>
                <w:rFonts w:ascii="Calibri" w:eastAsiaTheme="minorEastAsia" w:hAnsi="Calibri" w:cs="Calibri"/>
                <w:i/>
                <w:sz w:val="22"/>
              </w:rPr>
            </w:pPr>
          </w:p>
        </w:tc>
        <w:tc>
          <w:tcPr>
            <w:tcW w:w="1024" w:type="dxa"/>
            <w:shd w:val="clear" w:color="auto" w:fill="auto"/>
          </w:tcPr>
          <w:p w14:paraId="27CF713D" w14:textId="581307C4" w:rsidR="0007040D" w:rsidRPr="0040102D" w:rsidRDefault="00F02363" w:rsidP="0007040D">
            <w:pPr>
              <w:rPr>
                <w:rFonts w:ascii="Calibri" w:eastAsiaTheme="minorEastAsia" w:hAnsi="Calibri" w:cs="Calibri"/>
                <w:i/>
                <w:sz w:val="22"/>
              </w:rPr>
            </w:pPr>
            <w:r>
              <w:rPr>
                <w:rFonts w:ascii="Calibri" w:eastAsiaTheme="minorEastAsia" w:hAnsi="Calibri" w:cs="Calibri"/>
                <w:i/>
                <w:sz w:val="22"/>
              </w:rPr>
              <w:t>56</w:t>
            </w:r>
          </w:p>
        </w:tc>
        <w:tc>
          <w:tcPr>
            <w:tcW w:w="4819" w:type="dxa"/>
            <w:shd w:val="clear" w:color="auto" w:fill="auto"/>
          </w:tcPr>
          <w:p w14:paraId="5C3805AE" w14:textId="77777777" w:rsidR="0007040D" w:rsidRPr="0040102D" w:rsidRDefault="0007040D" w:rsidP="0007040D">
            <w:pPr>
              <w:rPr>
                <w:rFonts w:ascii="Calibri" w:eastAsia="DengXian" w:hAnsi="Calibri" w:cs="Calibri"/>
                <w:i/>
                <w:sz w:val="22"/>
                <w:lang w:eastAsia="zh-CN"/>
              </w:rPr>
            </w:pPr>
          </w:p>
        </w:tc>
      </w:tr>
    </w:tbl>
    <w:p w14:paraId="1F97CDD3" w14:textId="630ACFE6" w:rsidR="009827BE" w:rsidRDefault="00F20151" w:rsidP="009827B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For PSBCH DM-RS </w:t>
      </w:r>
      <w:r w:rsidR="00451758">
        <w:rPr>
          <w:rFonts w:ascii="Calibri" w:eastAsiaTheme="minorEastAsia" w:hAnsi="Calibri" w:cs="Calibri"/>
          <w:sz w:val="22"/>
        </w:rPr>
        <w:t xml:space="preserve">sequence </w:t>
      </w:r>
      <w:r>
        <w:rPr>
          <w:rFonts w:ascii="Calibri" w:eastAsiaTheme="minorEastAsia" w:hAnsi="Calibri" w:cs="Calibri"/>
          <w:sz w:val="22"/>
        </w:rPr>
        <w:t xml:space="preserve">generation, </w:t>
      </w:r>
      <w:r w:rsidR="009827BE">
        <w:rPr>
          <w:rFonts w:ascii="Calibri" w:eastAsiaTheme="minorEastAsia" w:hAnsi="Calibri" w:cs="Calibri"/>
          <w:sz w:val="22"/>
        </w:rPr>
        <w:t>further clarification is needed for the following agreement made in RAN1 #98bis meeting.</w:t>
      </w:r>
    </w:p>
    <w:p w14:paraId="75F9B685" w14:textId="77777777" w:rsidR="009827BE" w:rsidRPr="001F2C6B" w:rsidRDefault="009827BE" w:rsidP="009827BE">
      <w:pPr>
        <w:pStyle w:val="a4"/>
        <w:numPr>
          <w:ilvl w:val="1"/>
          <w:numId w:val="14"/>
        </w:numPr>
        <w:spacing w:after="120"/>
        <w:rPr>
          <w:szCs w:val="22"/>
          <w:lang w:val="en-GB" w:eastAsia="zh-CN"/>
        </w:rPr>
      </w:pPr>
      <w:r w:rsidRPr="001F2C6B">
        <w:rPr>
          <w:szCs w:val="22"/>
          <w:lang w:val="en-GB" w:eastAsia="zh-CN"/>
        </w:rPr>
        <w:t xml:space="preserve">Same DM-RS sequence generation with NR </w:t>
      </w:r>
      <w:proofErr w:type="spellStart"/>
      <w:r w:rsidRPr="001F2C6B">
        <w:rPr>
          <w:szCs w:val="22"/>
          <w:lang w:val="en-GB" w:eastAsia="zh-CN"/>
        </w:rPr>
        <w:t>Uu</w:t>
      </w:r>
      <w:proofErr w:type="spellEnd"/>
      <w:r w:rsidRPr="001F2C6B">
        <w:rPr>
          <w:szCs w:val="22"/>
          <w:lang w:val="en-GB" w:eastAsia="zh-CN"/>
        </w:rPr>
        <w:t xml:space="preserve"> PBCH</w:t>
      </w:r>
    </w:p>
    <w:p w14:paraId="07DBF4D8" w14:textId="77777777" w:rsidR="009827BE" w:rsidRPr="001F2C6B" w:rsidRDefault="009827BE" w:rsidP="009827BE">
      <w:pPr>
        <w:pStyle w:val="af4"/>
        <w:spacing w:afterLines="50" w:after="120"/>
        <w:ind w:leftChars="0" w:left="1361" w:firstLine="0"/>
        <w:rPr>
          <w:rFonts w:ascii="Times New Roman" w:hAnsi="Times New Roman"/>
          <w:sz w:val="22"/>
          <w:lang w:val="en-GB" w:eastAsia="zh-CN"/>
        </w:rPr>
      </w:pPr>
      <w:r w:rsidRPr="001F2C6B">
        <w:rPr>
          <w:rFonts w:ascii="Times New Roman" w:hAnsi="Times New Roman"/>
          <w:sz w:val="22"/>
          <w:lang w:val="en-GB" w:eastAsia="zh-CN"/>
        </w:rPr>
        <w:t xml:space="preserve">–       </w:t>
      </w:r>
      <w:proofErr w:type="gramStart"/>
      <w:r w:rsidRPr="001F2C6B">
        <w:rPr>
          <w:rFonts w:ascii="Times New Roman" w:hAnsi="Times New Roman"/>
          <w:sz w:val="22"/>
          <w:lang w:val="en-GB" w:eastAsia="zh-CN"/>
        </w:rPr>
        <w:t>length-31</w:t>
      </w:r>
      <w:proofErr w:type="gramEnd"/>
      <w:r w:rsidRPr="001F2C6B">
        <w:rPr>
          <w:rFonts w:ascii="Times New Roman" w:hAnsi="Times New Roman"/>
          <w:sz w:val="22"/>
          <w:lang w:val="en-GB" w:eastAsia="zh-CN"/>
        </w:rPr>
        <w:t xml:space="preserve"> Gold sequence with QPSK modulation</w:t>
      </w:r>
    </w:p>
    <w:p w14:paraId="6235C019" w14:textId="49488C6D" w:rsidR="009827BE" w:rsidRPr="009827BE" w:rsidRDefault="009827BE" w:rsidP="00CF1372">
      <w:pPr>
        <w:spacing w:before="100" w:beforeAutospacing="1" w:after="120" w:line="264" w:lineRule="auto"/>
        <w:rPr>
          <w:rFonts w:ascii="Calibri" w:eastAsiaTheme="minorEastAsia" w:hAnsi="Calibri" w:cs="Calibri"/>
          <w:sz w:val="22"/>
          <w:lang w:val="en-GB"/>
        </w:rPr>
      </w:pPr>
      <w:r>
        <w:rPr>
          <w:rFonts w:ascii="Calibri" w:eastAsiaTheme="minorEastAsia" w:hAnsi="Calibri" w:cs="Calibri"/>
          <w:sz w:val="22"/>
          <w:lang w:val="en-GB"/>
        </w:rPr>
        <w:t xml:space="preserve">In NR PBCH DM-RS sequence design, a cell ID and a half frame index is used for sequence </w:t>
      </w:r>
      <w:r w:rsidR="00A82226">
        <w:rPr>
          <w:rFonts w:ascii="Calibri" w:eastAsiaTheme="minorEastAsia" w:hAnsi="Calibri" w:cs="Calibri"/>
          <w:sz w:val="22"/>
          <w:lang w:val="en-GB"/>
        </w:rPr>
        <w:t>initializa</w:t>
      </w:r>
      <w:r>
        <w:rPr>
          <w:rFonts w:ascii="Calibri" w:eastAsiaTheme="minorEastAsia" w:hAnsi="Calibri" w:cs="Calibri"/>
          <w:sz w:val="22"/>
          <w:lang w:val="en-GB"/>
        </w:rPr>
        <w:t>tion. For PSBCH, the cell ID can be replaced with the SL-SSID and the half frame index is not needed. Therefore the half frame index can be replaced with a constant bit value of ‘0</w:t>
      </w:r>
      <w:r w:rsidR="00A82226">
        <w:rPr>
          <w:rFonts w:ascii="Calibri" w:eastAsiaTheme="minorEastAsia" w:hAnsi="Calibri" w:cs="Calibri"/>
          <w:sz w:val="22"/>
          <w:lang w:val="en-GB"/>
        </w:rPr>
        <w:t>’.</w:t>
      </w:r>
    </w:p>
    <w:p w14:paraId="4317753E" w14:textId="197C34AB" w:rsidR="009827BE" w:rsidRPr="00A82226" w:rsidRDefault="009827BE" w:rsidP="009827B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In addition, as explained in the next paragraph, </w:t>
      </w:r>
      <w:r>
        <w:rPr>
          <w:rFonts w:ascii="Calibri" w:eastAsiaTheme="minorEastAsia" w:hAnsi="Calibri" w:cs="Calibri"/>
          <w:sz w:val="22"/>
        </w:rPr>
        <w:t xml:space="preserve">DM-RS RE shift in frequency domain is not needed. The PBCH DM-RS sequence </w:t>
      </w:r>
      <w:r w:rsidR="00A82226">
        <w:rPr>
          <w:rFonts w:ascii="Calibri" w:eastAsiaTheme="minorEastAsia" w:hAnsi="Calibri" w:cs="Calibri"/>
          <w:sz w:val="22"/>
        </w:rPr>
        <w:t>initializa</w:t>
      </w:r>
      <w:r>
        <w:rPr>
          <w:rFonts w:ascii="Calibri" w:eastAsiaTheme="minorEastAsia" w:hAnsi="Calibri" w:cs="Calibri"/>
          <w:sz w:val="22"/>
        </w:rPr>
        <w:t xml:space="preserve">tion was made in accordance with the PBCH DM-RS RE shift </w:t>
      </w:r>
      <w:proofErr w:type="gramStart"/>
      <w:r>
        <w:rPr>
          <w:rFonts w:ascii="Calibri" w:eastAsiaTheme="minorEastAsia" w:hAnsi="Calibri" w:cs="Calibri"/>
          <w:sz w:val="22"/>
        </w:rPr>
        <w:t>by</w:t>
      </w:r>
      <w:r w:rsidR="00A82226">
        <w:rPr>
          <w:rFonts w:ascii="Calibri" w:eastAsiaTheme="minorEastAsia" w:hAnsi="Calibri" w:cs="Calibri"/>
          <w:sz w:val="22"/>
        </w:rPr>
        <w:t xml:space="preserve"> </w:t>
      </w:r>
      <w:proofErr w:type="gramEnd"/>
      <m:oMath>
        <m:sSubSup>
          <m:sSubSupPr>
            <m:ctrlPr>
              <w:rPr>
                <w:rFonts w:ascii="Cambria Math" w:eastAsiaTheme="minorEastAsia" w:hAnsi="Cambria Math" w:cs="Calibri"/>
                <w:i/>
                <w:sz w:val="22"/>
              </w:rPr>
            </m:ctrlPr>
          </m:sSubSupPr>
          <m:e>
            <m:r>
              <w:rPr>
                <w:rFonts w:ascii="Cambria Math" w:eastAsiaTheme="minorEastAsia" w:hAnsi="Cambria Math" w:cs="Calibri"/>
                <w:sz w:val="22"/>
              </w:rPr>
              <m:t>N</m:t>
            </m:r>
          </m:e>
          <m:sub>
            <m:r>
              <w:rPr>
                <w:rFonts w:ascii="Cambria Math" w:eastAsiaTheme="minorEastAsia" w:hAnsi="Cambria Math" w:cs="Calibri"/>
                <w:sz w:val="22"/>
              </w:rPr>
              <m:t>ID</m:t>
            </m:r>
          </m:sub>
          <m:sup>
            <m:r>
              <w:rPr>
                <w:rFonts w:ascii="Cambria Math" w:eastAsiaTheme="minorEastAsia" w:hAnsi="Cambria Math" w:cs="Calibri"/>
                <w:sz w:val="22"/>
              </w:rPr>
              <m:t>cell</m:t>
            </m:r>
          </m:sup>
        </m:sSubSup>
        <m:r>
          <w:rPr>
            <w:rFonts w:ascii="Cambria Math" w:eastAsiaTheme="minorEastAsia" w:hAnsi="Cambria Math" w:cs="Calibri"/>
            <w:sz w:val="22"/>
          </w:rPr>
          <m:t xml:space="preserve"> mod 4</m:t>
        </m:r>
      </m:oMath>
      <w:r>
        <w:rPr>
          <w:rFonts w:ascii="Calibri" w:eastAsiaTheme="minorEastAsia" w:hAnsi="Calibri" w:cs="Calibri"/>
          <w:sz w:val="22"/>
        </w:rPr>
        <w:t xml:space="preserve">. </w:t>
      </w:r>
      <w:r w:rsidR="00A82226">
        <w:rPr>
          <w:rFonts w:ascii="Calibri" w:eastAsiaTheme="minorEastAsia" w:hAnsi="Calibri" w:cs="Calibri"/>
          <w:sz w:val="22"/>
        </w:rPr>
        <w:t xml:space="preserve"> As a consequence, for PSBCH DM-RS sequence generation that does not require DM-RS RE shift in frequency domain, the term </w:t>
      </w:r>
      <m:oMath>
        <m:d>
          <m:dPr>
            <m:begChr m:val="⌊"/>
            <m:endChr m:val="⌋"/>
            <m:ctrlPr>
              <w:rPr>
                <w:rFonts w:ascii="Cambria Math" w:eastAsiaTheme="minorEastAsia" w:hAnsi="Cambria Math" w:cs="Calibri"/>
                <w:sz w:val="22"/>
              </w:rPr>
            </m:ctrlPr>
          </m:dPr>
          <m:e>
            <m:f>
              <m:fPr>
                <m:type m:val="lin"/>
                <m:ctrlPr>
                  <w:rPr>
                    <w:rFonts w:ascii="Cambria Math" w:eastAsiaTheme="minorEastAsia" w:hAnsi="Cambria Math" w:cs="Calibri"/>
                    <w:i/>
                    <w:sz w:val="22"/>
                  </w:rPr>
                </m:ctrlPr>
              </m:fPr>
              <m:num>
                <m:sSubSup>
                  <m:sSubSupPr>
                    <m:ctrlPr>
                      <w:rPr>
                        <w:rFonts w:ascii="Cambria Math" w:eastAsiaTheme="minorEastAsia" w:hAnsi="Cambria Math" w:cs="Calibri"/>
                        <w:i/>
                        <w:sz w:val="22"/>
                      </w:rPr>
                    </m:ctrlPr>
                  </m:sSubSupPr>
                  <m:e>
                    <m:r>
                      <w:rPr>
                        <w:rFonts w:ascii="Cambria Math" w:eastAsiaTheme="minorEastAsia" w:hAnsi="Cambria Math" w:cs="Calibri"/>
                        <w:sz w:val="22"/>
                      </w:rPr>
                      <m:t>N</m:t>
                    </m:r>
                  </m:e>
                  <m:sub>
                    <m:r>
                      <w:rPr>
                        <w:rFonts w:ascii="Cambria Math" w:eastAsiaTheme="minorEastAsia" w:hAnsi="Cambria Math" w:cs="Calibri"/>
                        <w:sz w:val="22"/>
                      </w:rPr>
                      <m:t>ID</m:t>
                    </m:r>
                  </m:sub>
                  <m:sup>
                    <m:r>
                      <w:rPr>
                        <w:rFonts w:ascii="Cambria Math" w:eastAsiaTheme="minorEastAsia" w:hAnsi="Cambria Math" w:cs="Calibri"/>
                        <w:sz w:val="22"/>
                      </w:rPr>
                      <m:t>cell</m:t>
                    </m:r>
                  </m:sup>
                </m:sSubSup>
              </m:num>
              <m:den>
                <m:r>
                  <w:rPr>
                    <w:rFonts w:ascii="Cambria Math" w:eastAsiaTheme="minorEastAsia" w:hAnsi="Cambria Math" w:cs="Calibri"/>
                    <w:sz w:val="22"/>
                  </w:rPr>
                  <m:t>4</m:t>
                </m:r>
              </m:den>
            </m:f>
          </m:e>
        </m:d>
      </m:oMath>
      <w:r w:rsidR="00A82226">
        <w:rPr>
          <w:rFonts w:ascii="Calibri" w:eastAsiaTheme="minorEastAsia" w:hAnsi="Calibri" w:cs="Calibri" w:hint="eastAsia"/>
          <w:sz w:val="22"/>
        </w:rPr>
        <w:t xml:space="preserve"> and </w:t>
      </w:r>
      <m:oMath>
        <m:d>
          <m:dPr>
            <m:ctrlPr>
              <w:rPr>
                <w:rFonts w:ascii="Cambria Math" w:eastAsiaTheme="minorEastAsia" w:hAnsi="Cambria Math" w:cs="Calibri"/>
                <w:i/>
                <w:sz w:val="22"/>
              </w:rPr>
            </m:ctrlPr>
          </m:dPr>
          <m:e>
            <m:sSubSup>
              <m:sSubSupPr>
                <m:ctrlPr>
                  <w:rPr>
                    <w:rFonts w:ascii="Cambria Math" w:eastAsiaTheme="minorEastAsia" w:hAnsi="Cambria Math" w:cs="Calibri"/>
                    <w:i/>
                    <w:sz w:val="22"/>
                  </w:rPr>
                </m:ctrlPr>
              </m:sSubSupPr>
              <m:e>
                <m:r>
                  <w:rPr>
                    <w:rFonts w:ascii="Cambria Math" w:eastAsiaTheme="minorEastAsia" w:hAnsi="Cambria Math" w:cs="Calibri"/>
                    <w:sz w:val="22"/>
                  </w:rPr>
                  <m:t>N</m:t>
                </m:r>
              </m:e>
              <m:sub>
                <m:r>
                  <w:rPr>
                    <w:rFonts w:ascii="Cambria Math" w:eastAsiaTheme="minorEastAsia" w:hAnsi="Cambria Math" w:cs="Calibri"/>
                    <w:sz w:val="22"/>
                  </w:rPr>
                  <m:t>ID</m:t>
                </m:r>
              </m:sub>
              <m:sup>
                <m:r>
                  <w:rPr>
                    <w:rFonts w:ascii="Cambria Math" w:eastAsiaTheme="minorEastAsia" w:hAnsi="Cambria Math" w:cs="Calibri"/>
                    <w:sz w:val="22"/>
                  </w:rPr>
                  <m:t>cell</m:t>
                </m:r>
              </m:sup>
            </m:sSubSup>
            <m:r>
              <w:rPr>
                <w:rFonts w:ascii="Cambria Math" w:eastAsiaTheme="minorEastAsia" w:hAnsi="Cambria Math" w:cs="Calibri"/>
                <w:sz w:val="22"/>
              </w:rPr>
              <m:t xml:space="preserve"> mod 4</m:t>
            </m:r>
          </m:e>
        </m:d>
      </m:oMath>
      <w:r w:rsidR="00A82226">
        <w:rPr>
          <w:rFonts w:ascii="Calibri" w:eastAsiaTheme="minorEastAsia" w:hAnsi="Calibri" w:cs="Calibri"/>
          <w:sz w:val="22"/>
        </w:rPr>
        <w:t xml:space="preserve"> in NR PBCH DM-RS sequence initialization can be simply replaced by SL-SSID.</w:t>
      </w:r>
    </w:p>
    <w:p w14:paraId="4C0809A5" w14:textId="0E8B144F" w:rsidR="00451758" w:rsidRPr="00DC35C4" w:rsidRDefault="00451758" w:rsidP="00451758">
      <w:pPr>
        <w:spacing w:before="100" w:beforeAutospacing="1" w:after="120" w:line="264" w:lineRule="auto"/>
        <w:rPr>
          <w:rFonts w:ascii="Calibri" w:eastAsiaTheme="minorEastAsia" w:hAnsi="Calibri" w:cs="Calibri"/>
          <w:i/>
          <w:sz w:val="22"/>
        </w:rPr>
      </w:pPr>
      <w:r w:rsidRPr="00DC35C4">
        <w:rPr>
          <w:rFonts w:ascii="Calibri" w:eastAsiaTheme="minorEastAsia" w:hAnsi="Calibri" w:cs="Calibri"/>
          <w:b/>
          <w:i/>
          <w:sz w:val="22"/>
        </w:rPr>
        <w:t xml:space="preserve">Proposal </w:t>
      </w:r>
      <w:r w:rsidR="00A051F3">
        <w:rPr>
          <w:rFonts w:ascii="Calibri" w:eastAsiaTheme="minorEastAsia" w:hAnsi="Calibri" w:cs="Calibri"/>
          <w:b/>
          <w:i/>
          <w:sz w:val="22"/>
        </w:rPr>
        <w:t>5</w:t>
      </w:r>
      <w:r w:rsidRPr="00DC35C4">
        <w:rPr>
          <w:rFonts w:ascii="Calibri" w:eastAsiaTheme="minorEastAsia" w:hAnsi="Calibri" w:cs="Calibri"/>
          <w:b/>
          <w:i/>
          <w:sz w:val="22"/>
        </w:rPr>
        <w:t>:</w:t>
      </w:r>
      <w:r w:rsidRPr="00DC35C4">
        <w:rPr>
          <w:rFonts w:ascii="Calibri" w:eastAsiaTheme="minorEastAsia" w:hAnsi="Calibri" w:cs="Calibri"/>
          <w:i/>
          <w:sz w:val="22"/>
        </w:rPr>
        <w:t xml:space="preserve"> DM-RS sequence initialization is associated with </w:t>
      </w:r>
      <w:r w:rsidR="00FD619A">
        <w:rPr>
          <w:rFonts w:ascii="Calibri" w:eastAsiaTheme="minorEastAsia" w:hAnsi="Calibri" w:cs="Calibri"/>
          <w:i/>
          <w:sz w:val="22"/>
        </w:rPr>
        <w:t>S-</w:t>
      </w:r>
      <w:r w:rsidRPr="00DC35C4">
        <w:rPr>
          <w:rFonts w:ascii="Calibri" w:eastAsiaTheme="minorEastAsia" w:hAnsi="Calibri" w:cs="Calibri"/>
          <w:i/>
          <w:sz w:val="22"/>
        </w:rPr>
        <w:t xml:space="preserve">SSB index and SLSSID, similar to NR </w:t>
      </w:r>
      <w:proofErr w:type="spellStart"/>
      <w:r w:rsidRPr="00DC35C4">
        <w:rPr>
          <w:rFonts w:ascii="Calibri" w:eastAsiaTheme="minorEastAsia" w:hAnsi="Calibri" w:cs="Calibri"/>
          <w:i/>
          <w:sz w:val="22"/>
        </w:rPr>
        <w:t>Uu</w:t>
      </w:r>
      <w:proofErr w:type="spellEnd"/>
      <w:r w:rsidRPr="00DC35C4">
        <w:rPr>
          <w:rFonts w:ascii="Calibri" w:eastAsiaTheme="minorEastAsia" w:hAnsi="Calibri" w:cs="Calibri"/>
          <w:i/>
          <w:sz w:val="22"/>
        </w:rPr>
        <w:t xml:space="preserve"> PBCH DM-RS.</w:t>
      </w:r>
      <w:r w:rsidR="009003E1">
        <w:rPr>
          <w:rFonts w:ascii="Calibri" w:eastAsiaTheme="minorEastAsia" w:hAnsi="Calibri" w:cs="Calibri"/>
          <w:i/>
          <w:sz w:val="22"/>
        </w:rPr>
        <w:t xml:space="preserve"> The text proposal is provided </w:t>
      </w:r>
      <w:r w:rsidR="00DE72A1">
        <w:rPr>
          <w:rFonts w:ascii="Calibri" w:eastAsiaTheme="minorEastAsia" w:hAnsi="Calibri" w:cs="Calibri"/>
          <w:i/>
          <w:sz w:val="22"/>
        </w:rPr>
        <w:t>TP</w:t>
      </w:r>
      <w:r w:rsidR="005D0AA3">
        <w:rPr>
          <w:rFonts w:ascii="Calibri" w:eastAsiaTheme="minorEastAsia" w:hAnsi="Calibri" w:cs="Calibri"/>
          <w:i/>
          <w:sz w:val="22"/>
        </w:rPr>
        <w:t>#</w:t>
      </w:r>
      <w:r w:rsidR="00DE72A1">
        <w:rPr>
          <w:rFonts w:ascii="Calibri" w:eastAsiaTheme="minorEastAsia" w:hAnsi="Calibri" w:cs="Calibri"/>
          <w:i/>
          <w:sz w:val="22"/>
        </w:rPr>
        <w:t>2 in Appendix</w:t>
      </w:r>
      <w:r w:rsidR="009003E1">
        <w:rPr>
          <w:rFonts w:ascii="Calibri" w:eastAsiaTheme="minorEastAsia" w:hAnsi="Calibri" w:cs="Calibri"/>
          <w:i/>
          <w:sz w:val="22"/>
        </w:rPr>
        <w:t>.</w:t>
      </w:r>
    </w:p>
    <w:p w14:paraId="6B66EA50" w14:textId="18474BDD" w:rsidR="00451758" w:rsidRPr="00DC35C4" w:rsidRDefault="00255792" w:rsidP="00367D18">
      <w:pPr>
        <w:pStyle w:val="af4"/>
        <w:numPr>
          <w:ilvl w:val="0"/>
          <w:numId w:val="12"/>
        </w:numPr>
        <w:wordWrap/>
        <w:spacing w:before="0" w:after="0"/>
        <w:ind w:left="1157" w:hanging="357"/>
        <w:rPr>
          <w:rFonts w:ascii="Calibri" w:eastAsiaTheme="minorEastAsia" w:hAnsi="Calibri" w:cs="Calibri"/>
          <w:i/>
          <w:sz w:val="22"/>
        </w:rPr>
      </w:pPr>
      <m:oMath>
        <m:sSub>
          <m:sSubPr>
            <m:ctrlPr>
              <w:rPr>
                <w:rFonts w:ascii="Cambria Math" w:eastAsiaTheme="minorEastAsia" w:hAnsi="Cambria Math" w:cs="Calibri"/>
                <w:i/>
                <w:sz w:val="22"/>
              </w:rPr>
            </m:ctrlPr>
          </m:sSubPr>
          <m:e>
            <m:r>
              <w:rPr>
                <w:rFonts w:ascii="Cambria Math" w:eastAsiaTheme="minorEastAsia" w:hAnsi="Cambria Math" w:cs="Calibri"/>
                <w:sz w:val="22"/>
              </w:rPr>
              <m:t>c</m:t>
            </m:r>
          </m:e>
          <m:sub>
            <m:r>
              <w:rPr>
                <w:rFonts w:ascii="Cambria Math" w:eastAsiaTheme="minorEastAsia" w:hAnsi="Cambria Math" w:cs="Calibri"/>
                <w:sz w:val="22"/>
              </w:rPr>
              <m:t>init</m:t>
            </m:r>
          </m:sub>
        </m:sSub>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11</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d>
          <m:dPr>
            <m:ctrlPr>
              <w:rPr>
                <w:rFonts w:ascii="Cambria Math" w:eastAsiaTheme="minorEastAsia" w:hAnsi="Cambria Math" w:cs="Calibri"/>
                <w:i/>
                <w:sz w:val="22"/>
              </w:rPr>
            </m:ctrlPr>
          </m:dPr>
          <m:e>
            <m:sSubSup>
              <m:sSubSupPr>
                <m:ctrlPr>
                  <w:rPr>
                    <w:rFonts w:ascii="Cambria Math" w:eastAsiaTheme="minorEastAsia" w:hAnsi="Cambria Math" w:cs="Calibri"/>
                    <w:i/>
                    <w:sz w:val="22"/>
                  </w:rPr>
                </m:ctrlPr>
              </m:sSubSupPr>
              <m:e>
                <m:r>
                  <w:rPr>
                    <w:rFonts w:ascii="Cambria Math" w:eastAsiaTheme="minorEastAsia" w:hAnsi="Cambria Math" w:cs="Calibri"/>
                    <w:sz w:val="22"/>
                  </w:rPr>
                  <m:t>N</m:t>
                </m:r>
              </m:e>
              <m:sub>
                <m:r>
                  <w:rPr>
                    <w:rFonts w:ascii="Cambria Math" w:eastAsiaTheme="minorEastAsia" w:hAnsi="Cambria Math" w:cs="Calibri"/>
                    <w:sz w:val="22"/>
                  </w:rPr>
                  <m:t>ID</m:t>
                </m:r>
              </m:sub>
              <m:sup>
                <m:r>
                  <w:rPr>
                    <w:rFonts w:ascii="Cambria Math" w:eastAsiaTheme="minorEastAsia" w:hAnsi="Cambria Math" w:cs="Calibri"/>
                    <w:sz w:val="22"/>
                  </w:rPr>
                  <m:t>SLSS</m:t>
                </m:r>
              </m:sup>
            </m:sSubSup>
            <m:r>
              <w:rPr>
                <w:rFonts w:ascii="Cambria Math" w:eastAsiaTheme="minorEastAsia" w:hAnsi="Cambria Math" w:cs="Calibri"/>
                <w:sz w:val="22"/>
              </w:rPr>
              <m:t>+1</m:t>
            </m:r>
          </m:e>
        </m:d>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6</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oMath>
      <w:r w:rsidR="00451758" w:rsidRPr="00DC35C4">
        <w:rPr>
          <w:rFonts w:ascii="Calibri" w:eastAsiaTheme="minorEastAsia" w:hAnsi="Calibri" w:cs="Calibri" w:hint="eastAsia"/>
          <w:i/>
          <w:sz w:val="22"/>
        </w:rPr>
        <w:t>,</w:t>
      </w:r>
      <w:r w:rsidR="00451758" w:rsidRPr="00DC35C4">
        <w:rPr>
          <w:rFonts w:ascii="Calibri" w:eastAsiaTheme="minorEastAsia" w:hAnsi="Calibri" w:cs="Calibri"/>
          <w:i/>
          <w:sz w:val="22"/>
        </w:rPr>
        <w:t xml:space="preserve"> </w:t>
      </w:r>
    </w:p>
    <w:p w14:paraId="26B10D42" w14:textId="149869D8" w:rsidR="009003E1" w:rsidRPr="00874941" w:rsidRDefault="00451758" w:rsidP="00451758">
      <w:pPr>
        <w:spacing w:before="100" w:beforeAutospacing="1" w:after="120" w:line="264" w:lineRule="auto"/>
        <w:rPr>
          <w:rFonts w:ascii="Calibri" w:eastAsiaTheme="minorEastAsia" w:hAnsi="Calibri" w:cs="Calibri"/>
          <w:i/>
          <w:sz w:val="22"/>
        </w:rPr>
      </w:pPr>
      <w:proofErr w:type="gramStart"/>
      <w:r w:rsidRPr="00DC35C4">
        <w:rPr>
          <w:rFonts w:ascii="Calibri" w:eastAsiaTheme="minorEastAsia" w:hAnsi="Calibri" w:cs="Calibri"/>
          <w:i/>
          <w:sz w:val="22"/>
        </w:rPr>
        <w:t>w</w:t>
      </w:r>
      <w:r w:rsidRPr="00DC35C4">
        <w:rPr>
          <w:rFonts w:ascii="Calibri" w:eastAsiaTheme="minorEastAsia" w:hAnsi="Calibri" w:cs="Calibri" w:hint="eastAsia"/>
          <w:i/>
          <w:sz w:val="22"/>
        </w:rPr>
        <w:t>here</w:t>
      </w:r>
      <w:proofErr w:type="gramEnd"/>
      <w:r w:rsidRPr="00DC35C4">
        <w:rPr>
          <w:rFonts w:ascii="Calibri" w:eastAsiaTheme="minorEastAsia" w:hAnsi="Calibri" w:cs="Calibri" w:hint="eastAsia"/>
          <w:i/>
          <w:sz w:val="22"/>
        </w:rPr>
        <w:t xml:space="preserve"> </w:t>
      </w:r>
      <m:oMath>
        <m:sSub>
          <m:sSubPr>
            <m:ctrlPr>
              <w:rPr>
                <w:rFonts w:ascii="Cambria Math" w:eastAsiaTheme="minorEastAsia" w:hAnsi="Cambria Math" w:cs="Calibri"/>
                <w:i/>
                <w:sz w:val="22"/>
              </w:rPr>
            </m:ctrlPr>
          </m:sSubPr>
          <m:e>
            <m:acc>
              <m:accPr>
                <m:chr m:val="̅"/>
                <m:ctrlPr>
                  <w:rPr>
                    <w:rFonts w:ascii="Cambria Math" w:eastAsiaTheme="minorEastAsia" w:hAnsi="Cambria Math" w:cs="Calibri"/>
                    <w:i/>
                    <w:kern w:val="2"/>
                    <w:sz w:val="22"/>
                    <w:szCs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oMath>
      <w:r w:rsidRPr="00DC35C4">
        <w:rPr>
          <w:rFonts w:ascii="Calibri" w:eastAsiaTheme="minorEastAsia" w:hAnsi="Calibri" w:cs="Calibri"/>
          <w:i/>
          <w:sz w:val="22"/>
        </w:rPr>
        <w:t xml:space="preserve"> is </w:t>
      </w:r>
      <w:r w:rsidR="00FD619A">
        <w:rPr>
          <w:rFonts w:ascii="Calibri" w:eastAsiaTheme="minorEastAsia" w:hAnsi="Calibri" w:cs="Calibri"/>
          <w:i/>
          <w:sz w:val="22"/>
        </w:rPr>
        <w:t>S-</w:t>
      </w:r>
      <w:r w:rsidRPr="00DC35C4">
        <w:rPr>
          <w:rFonts w:ascii="Calibri" w:eastAsiaTheme="minorEastAsia" w:hAnsi="Calibri" w:cs="Calibri"/>
          <w:i/>
          <w:sz w:val="22"/>
        </w:rPr>
        <w:t>SSB index mod 8.</w:t>
      </w:r>
    </w:p>
    <w:p w14:paraId="29C5F5BF" w14:textId="476DCB28" w:rsidR="00E44FD5" w:rsidRDefault="00262D72" w:rsidP="00453A88">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lastRenderedPageBreak/>
        <w:t xml:space="preserve">NR PBCH </w:t>
      </w:r>
      <w:r w:rsidR="00DA547C">
        <w:rPr>
          <w:rFonts w:ascii="Calibri" w:eastAsiaTheme="minorEastAsia" w:hAnsi="Calibri" w:cs="Calibri"/>
          <w:sz w:val="22"/>
        </w:rPr>
        <w:t xml:space="preserve">2-step </w:t>
      </w:r>
      <w:r>
        <w:rPr>
          <w:rFonts w:ascii="Calibri" w:eastAsiaTheme="minorEastAsia" w:hAnsi="Calibri" w:cs="Calibri"/>
          <w:sz w:val="22"/>
        </w:rPr>
        <w:t xml:space="preserve">scrambling mechanism is reused </w:t>
      </w:r>
      <w:r w:rsidR="0046081F">
        <w:rPr>
          <w:rFonts w:ascii="Calibri" w:eastAsiaTheme="minorEastAsia" w:hAnsi="Calibri" w:cs="Calibri"/>
          <w:sz w:val="22"/>
        </w:rPr>
        <w:t xml:space="preserve">for PSBCH scrambling </w:t>
      </w:r>
      <w:r>
        <w:rPr>
          <w:rFonts w:ascii="Calibri" w:eastAsiaTheme="minorEastAsia" w:hAnsi="Calibri" w:cs="Calibri"/>
          <w:sz w:val="22"/>
        </w:rPr>
        <w:t>with necessary modification.</w:t>
      </w:r>
      <w:r w:rsidR="0046081F">
        <w:rPr>
          <w:rFonts w:ascii="Calibri" w:eastAsiaTheme="minorEastAsia" w:hAnsi="Calibri" w:cs="Calibri"/>
          <w:sz w:val="22"/>
        </w:rPr>
        <w:t xml:space="preserve"> </w:t>
      </w:r>
      <w:r w:rsidR="00C24C17">
        <w:rPr>
          <w:rFonts w:ascii="Calibri" w:eastAsiaTheme="minorEastAsia" w:hAnsi="Calibri" w:cs="Calibri"/>
          <w:sz w:val="22"/>
        </w:rPr>
        <w:t>The first scrambling is done over the PSBCH payload before a channel coding is applied, and the second scrambling is done after the channel coding</w:t>
      </w:r>
      <w:r w:rsidR="00FB1FCC">
        <w:rPr>
          <w:rFonts w:ascii="Calibri" w:eastAsiaTheme="minorEastAsia" w:hAnsi="Calibri" w:cs="Calibri"/>
          <w:sz w:val="22"/>
        </w:rPr>
        <w:t xml:space="preserve"> is applied</w:t>
      </w:r>
      <w:r w:rsidR="00C24C17">
        <w:rPr>
          <w:rFonts w:ascii="Calibri" w:eastAsiaTheme="minorEastAsia" w:hAnsi="Calibri" w:cs="Calibri"/>
          <w:sz w:val="22"/>
        </w:rPr>
        <w:t>.</w:t>
      </w:r>
      <w:r w:rsidR="00E44FD5">
        <w:rPr>
          <w:rFonts w:ascii="Calibri" w:eastAsiaTheme="minorEastAsia" w:hAnsi="Calibri" w:cs="Calibri"/>
          <w:sz w:val="22"/>
        </w:rPr>
        <w:t xml:space="preserve"> To maximize the effect of interference mitigation through scrambling operation, each S-SSB block within </w:t>
      </w:r>
      <w:proofErr w:type="gramStart"/>
      <w:r w:rsidR="00E44FD5">
        <w:rPr>
          <w:rFonts w:ascii="Calibri" w:eastAsiaTheme="minorEastAsia" w:hAnsi="Calibri" w:cs="Calibri"/>
          <w:sz w:val="22"/>
        </w:rPr>
        <w:t>a</w:t>
      </w:r>
      <w:proofErr w:type="gramEnd"/>
      <w:r w:rsidR="00E44FD5">
        <w:rPr>
          <w:rFonts w:ascii="Calibri" w:eastAsiaTheme="minorEastAsia" w:hAnsi="Calibri" w:cs="Calibri"/>
          <w:sz w:val="22"/>
        </w:rPr>
        <w:t xml:space="preserve"> S-SSB period is scrambled by a different scrambling sequence.</w:t>
      </w:r>
    </w:p>
    <w:p w14:paraId="49F2B00F" w14:textId="0C8BB6B0" w:rsidR="00D820DD" w:rsidRDefault="00FB1FCC" w:rsidP="00453A88">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For the first and the second scrambling, the NR </w:t>
      </w:r>
      <w:proofErr w:type="spellStart"/>
      <w:r>
        <w:rPr>
          <w:rFonts w:ascii="Calibri" w:eastAsiaTheme="minorEastAsia" w:hAnsi="Calibri" w:cs="Calibri"/>
          <w:sz w:val="22"/>
        </w:rPr>
        <w:t>Uu</w:t>
      </w:r>
      <w:proofErr w:type="spellEnd"/>
      <w:r>
        <w:rPr>
          <w:rFonts w:ascii="Calibri" w:eastAsiaTheme="minorEastAsia" w:hAnsi="Calibri" w:cs="Calibri"/>
          <w:sz w:val="22"/>
        </w:rPr>
        <w:t xml:space="preserve"> scrambling sequence generation is reused. The first scrambling is applied to the PSBCH payload.</w:t>
      </w:r>
      <w:r w:rsidR="00453A88">
        <w:rPr>
          <w:rFonts w:ascii="Calibri" w:eastAsiaTheme="minorEastAsia" w:hAnsi="Calibri" w:cs="Calibri"/>
          <w:sz w:val="22"/>
        </w:rPr>
        <w:t xml:space="preserve"> </w:t>
      </w:r>
      <w:r w:rsidR="00453A88">
        <w:rPr>
          <w:rFonts w:ascii="Calibri" w:eastAsiaTheme="minorEastAsia" w:hAnsi="Calibri" w:cs="Calibri" w:hint="eastAsia"/>
          <w:sz w:val="22"/>
        </w:rPr>
        <w:t>T</w:t>
      </w:r>
      <w:r w:rsidR="00453A88">
        <w:rPr>
          <w:rFonts w:ascii="Calibri" w:eastAsiaTheme="minorEastAsia" w:hAnsi="Calibri" w:cs="Calibri"/>
          <w:sz w:val="22"/>
        </w:rPr>
        <w:t xml:space="preserve">he </w:t>
      </w:r>
      <w:r w:rsidR="005D71C5">
        <w:rPr>
          <w:rFonts w:ascii="Calibri" w:eastAsiaTheme="minorEastAsia" w:hAnsi="Calibri" w:cs="Calibri"/>
          <w:sz w:val="22"/>
        </w:rPr>
        <w:t xml:space="preserve">first </w:t>
      </w:r>
      <w:r w:rsidR="00453A88">
        <w:rPr>
          <w:rFonts w:ascii="Calibri" w:eastAsiaTheme="minorEastAsia" w:hAnsi="Calibri" w:cs="Calibri"/>
          <w:sz w:val="22"/>
        </w:rPr>
        <w:t xml:space="preserve">scrambling sequence </w:t>
      </w: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1</m:t>
            </m:r>
          </m:sup>
        </m:sSubSup>
        <m:r>
          <w:rPr>
            <w:rFonts w:ascii="Cambria Math" w:eastAsiaTheme="minorEastAsia" w:hAnsi="Cambria Math" w:cs="Calibri"/>
            <w:sz w:val="22"/>
          </w:rPr>
          <m:t xml:space="preserve"> </m:t>
        </m:r>
      </m:oMath>
      <w:r w:rsidR="00453A88">
        <w:rPr>
          <w:rFonts w:ascii="Calibri" w:eastAsiaTheme="minorEastAsia" w:hAnsi="Calibri" w:cs="Calibri"/>
          <w:sz w:val="22"/>
        </w:rPr>
        <w:t xml:space="preserve">for </w:t>
      </w:r>
      <w:proofErr w:type="spellStart"/>
      <w:r w:rsidR="00453A88" w:rsidRPr="00453A88">
        <w:rPr>
          <w:rFonts w:ascii="Calibri" w:eastAsiaTheme="minorEastAsia" w:hAnsi="Calibri" w:cs="Calibri"/>
          <w:i/>
          <w:sz w:val="22"/>
        </w:rPr>
        <w:t>i</w:t>
      </w:r>
      <w:r w:rsidR="00453A88">
        <w:rPr>
          <w:rFonts w:ascii="Calibri" w:eastAsiaTheme="minorEastAsia" w:hAnsi="Calibri" w:cs="Calibri"/>
          <w:sz w:val="22"/>
        </w:rPr>
        <w:t>-th</w:t>
      </w:r>
      <w:proofErr w:type="spellEnd"/>
      <w:r w:rsidR="00453A88">
        <w:rPr>
          <w:rFonts w:ascii="Calibri" w:eastAsiaTheme="minorEastAsia" w:hAnsi="Calibri" w:cs="Calibri"/>
          <w:sz w:val="22"/>
        </w:rPr>
        <w:t xml:space="preserve"> S-SSB is </w:t>
      </w:r>
      <w:r w:rsidR="006C4BC5">
        <w:rPr>
          <w:rFonts w:ascii="Calibri" w:eastAsiaTheme="minorEastAsia" w:hAnsi="Calibri" w:cs="Calibri"/>
          <w:sz w:val="22"/>
        </w:rPr>
        <w:t>derived from the</w:t>
      </w:r>
      <w:r w:rsidR="00453A88">
        <w:rPr>
          <w:rFonts w:ascii="Calibri" w:eastAsiaTheme="minorEastAsia" w:hAnsi="Calibri" w:cs="Calibri" w:hint="eastAsia"/>
          <w:sz w:val="22"/>
        </w:rPr>
        <w:t xml:space="preserve"> </w:t>
      </w:r>
      <w:r w:rsidR="00262D72">
        <w:rPr>
          <w:rFonts w:ascii="Calibri" w:eastAsiaTheme="minorEastAsia" w:hAnsi="Calibri" w:cs="Calibri"/>
          <w:sz w:val="22"/>
        </w:rPr>
        <w:t xml:space="preserve">pseudo-random sequence </w:t>
      </w:r>
      <w:proofErr w:type="gramStart"/>
      <w:r w:rsidR="0005325C" w:rsidRPr="0005325C">
        <w:rPr>
          <w:rFonts w:ascii="Calibri" w:eastAsiaTheme="minorEastAsia" w:hAnsi="Calibri" w:cs="Calibri"/>
          <w:i/>
          <w:sz w:val="22"/>
        </w:rPr>
        <w:t>c(</w:t>
      </w:r>
      <w:proofErr w:type="gramEnd"/>
      <w:r w:rsidR="00453A88">
        <w:rPr>
          <w:rFonts w:ascii="Calibri" w:eastAsiaTheme="minorEastAsia" w:hAnsi="Calibri" w:cs="Calibri"/>
          <w:i/>
          <w:sz w:val="22"/>
        </w:rPr>
        <w:t>j)</w:t>
      </w:r>
      <w:r w:rsidR="0005325C">
        <w:rPr>
          <w:rFonts w:ascii="Calibri" w:eastAsiaTheme="minorEastAsia" w:hAnsi="Calibri" w:cs="Calibri"/>
          <w:i/>
          <w:sz w:val="22"/>
        </w:rPr>
        <w:t xml:space="preserve"> </w:t>
      </w:r>
      <w:r w:rsidR="0005325C" w:rsidRPr="0005325C">
        <w:rPr>
          <w:rFonts w:ascii="Calibri" w:eastAsiaTheme="minorEastAsia" w:hAnsi="Calibri" w:cs="Calibri"/>
          <w:sz w:val="22"/>
        </w:rPr>
        <w:t>defined in NR</w:t>
      </w:r>
      <w:r w:rsidR="005D71C5">
        <w:rPr>
          <w:rFonts w:ascii="Calibri" w:eastAsiaTheme="minorEastAsia" w:hAnsi="Calibri" w:cs="Calibri"/>
          <w:sz w:val="22"/>
        </w:rPr>
        <w:t>, and</w:t>
      </w:r>
      <w:r w:rsidR="0005325C" w:rsidRPr="0005325C">
        <w:rPr>
          <w:rFonts w:ascii="Calibri" w:eastAsiaTheme="minorEastAsia" w:hAnsi="Calibri" w:cs="Calibri"/>
          <w:sz w:val="22"/>
        </w:rPr>
        <w:t xml:space="preserve"> </w:t>
      </w:r>
      <w:r w:rsidR="00262D72">
        <w:rPr>
          <w:rFonts w:ascii="Calibri" w:eastAsiaTheme="minorEastAsia" w:hAnsi="Calibri" w:cs="Calibri"/>
          <w:sz w:val="22"/>
        </w:rPr>
        <w:t xml:space="preserve">initialized with </w:t>
      </w:r>
      <w:proofErr w:type="spellStart"/>
      <w:r w:rsidR="00262D72">
        <w:rPr>
          <w:rFonts w:ascii="Calibri" w:hAnsi="Calibri" w:cs="Calibri"/>
          <w:i/>
        </w:rPr>
        <w:t>C</w:t>
      </w:r>
      <w:r w:rsidR="00262D72" w:rsidRPr="00331FCE">
        <w:rPr>
          <w:rFonts w:ascii="Calibri" w:hAnsi="Calibri" w:cs="Calibri"/>
          <w:i/>
          <w:vertAlign w:val="subscript"/>
        </w:rPr>
        <w:t>init</w:t>
      </w:r>
      <w:proofErr w:type="spellEnd"/>
      <w:r w:rsidR="00262D72">
        <w:rPr>
          <w:rFonts w:ascii="Calibri" w:hAnsi="Calibri" w:cs="Calibri"/>
          <w:i/>
        </w:rPr>
        <w:t>=</w:t>
      </w:r>
      <w:r w:rsidR="00A97FDA">
        <w:rPr>
          <w:rFonts w:ascii="Calibri" w:hAnsi="Calibri" w:cs="Calibri"/>
          <w:i/>
        </w:rPr>
        <w:t>SL-SSID</w:t>
      </w:r>
      <w:r w:rsidR="00262D72">
        <w:rPr>
          <w:rFonts w:ascii="Calibri" w:eastAsiaTheme="minorEastAsia" w:hAnsi="Calibri" w:cs="Calibri"/>
          <w:sz w:val="22"/>
        </w:rPr>
        <w:t xml:space="preserve"> </w:t>
      </w:r>
      <w:r w:rsidR="00453A88">
        <w:rPr>
          <w:rFonts w:ascii="Calibri" w:eastAsiaTheme="minorEastAsia" w:hAnsi="Calibri" w:cs="Calibri"/>
          <w:sz w:val="22"/>
        </w:rPr>
        <w:t xml:space="preserve">at the </w:t>
      </w:r>
      <w:r w:rsidR="006C4BC5">
        <w:rPr>
          <w:rFonts w:ascii="Calibri" w:eastAsiaTheme="minorEastAsia" w:hAnsi="Calibri" w:cs="Calibri"/>
          <w:sz w:val="22"/>
        </w:rPr>
        <w:t xml:space="preserve">start </w:t>
      </w:r>
      <w:r w:rsidR="00453A88">
        <w:rPr>
          <w:rFonts w:ascii="Calibri" w:eastAsiaTheme="minorEastAsia" w:hAnsi="Calibri" w:cs="Calibri"/>
          <w:sz w:val="22"/>
        </w:rPr>
        <w:t xml:space="preserve">of </w:t>
      </w:r>
      <w:r w:rsidR="006C4BC5">
        <w:rPr>
          <w:rFonts w:ascii="Calibri" w:eastAsiaTheme="minorEastAsia" w:hAnsi="Calibri" w:cs="Calibri"/>
          <w:sz w:val="22"/>
        </w:rPr>
        <w:t>each</w:t>
      </w:r>
      <w:r w:rsidR="00453A88">
        <w:rPr>
          <w:rFonts w:ascii="Calibri" w:eastAsiaTheme="minorEastAsia" w:hAnsi="Calibri" w:cs="Calibri"/>
          <w:sz w:val="22"/>
        </w:rPr>
        <w:t xml:space="preserve"> S-SSB period.</w:t>
      </w:r>
    </w:p>
    <w:p w14:paraId="0F8E64E2" w14:textId="1736A0BA" w:rsidR="00B416D3" w:rsidRDefault="00255792" w:rsidP="005D71C5">
      <w:pPr>
        <w:spacing w:before="100" w:beforeAutospacing="1" w:after="120" w:line="264" w:lineRule="auto"/>
        <w:ind w:firstLineChars="200" w:firstLine="440"/>
        <w:jc w:val="center"/>
        <w:rPr>
          <w:rFonts w:ascii="Calibri" w:eastAsiaTheme="minorEastAsia" w:hAnsi="Calibri" w:cs="Calibri"/>
          <w:sz w:val="22"/>
        </w:rPr>
      </w:pP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1</m:t>
            </m:r>
          </m:sup>
        </m:sSubSup>
        <m:r>
          <w:rPr>
            <w:rFonts w:ascii="Cambria Math" w:eastAsiaTheme="minorEastAsia" w:hAnsi="Cambria Math" w:cs="Calibri"/>
            <w:sz w:val="22"/>
          </w:rPr>
          <m:t>=c</m:t>
        </m:r>
        <m:d>
          <m:dPr>
            <m:ctrlPr>
              <w:rPr>
                <w:rFonts w:ascii="Cambria Math" w:eastAsiaTheme="minorEastAsia" w:hAnsi="Cambria Math" w:cs="Calibri"/>
                <w:i/>
                <w:sz w:val="22"/>
              </w:rPr>
            </m:ctrlPr>
          </m:dPr>
          <m:e>
            <m:r>
              <w:rPr>
                <w:rFonts w:ascii="Cambria Math" w:eastAsiaTheme="minorEastAsia" w:hAnsi="Cambria Math" w:cs="Calibri"/>
                <w:sz w:val="22"/>
              </w:rPr>
              <m:t>j+</m:t>
            </m:r>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1</m:t>
                </m:r>
              </m:sub>
            </m:sSub>
          </m:e>
        </m:d>
        <m:r>
          <m:rPr>
            <m:sty m:val="p"/>
          </m:rPr>
          <w:rPr>
            <w:rFonts w:ascii="Cambria Math" w:eastAsiaTheme="minorEastAsia" w:hAnsi="Cambria Math" w:cs="Calibri"/>
            <w:sz w:val="22"/>
          </w:rPr>
          <m:t>,</m:t>
        </m:r>
        <m:r>
          <w:rPr>
            <w:rFonts w:ascii="Cambria Math" w:eastAsiaTheme="minorEastAsia" w:hAnsi="Cambria Math" w:cs="Calibri"/>
            <w:sz w:val="22"/>
          </w:rPr>
          <m:t xml:space="preserve"> j=0,…,</m:t>
        </m:r>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1</m:t>
            </m:r>
          </m:sub>
        </m:sSub>
        <m:r>
          <w:rPr>
            <w:rFonts w:ascii="Cambria Math" w:eastAsiaTheme="minorEastAsia" w:hAnsi="Cambria Math" w:cs="Calibri"/>
            <w:sz w:val="22"/>
          </w:rPr>
          <m:t>-1</m:t>
        </m:r>
      </m:oMath>
      <w:r w:rsidR="005D71C5">
        <w:rPr>
          <w:rFonts w:ascii="Calibri" w:eastAsiaTheme="minorEastAsia" w:hAnsi="Calibri" w:cs="Calibri" w:hint="eastAsia"/>
          <w:sz w:val="22"/>
        </w:rPr>
        <w:t>,</w:t>
      </w:r>
    </w:p>
    <w:p w14:paraId="124A485C" w14:textId="524149F8" w:rsidR="005D71C5" w:rsidRDefault="005D71C5" w:rsidP="005D71C5">
      <w:pPr>
        <w:spacing w:before="100" w:beforeAutospacing="1" w:after="120" w:line="264" w:lineRule="auto"/>
        <w:rPr>
          <w:rFonts w:ascii="Calibri" w:eastAsiaTheme="minorEastAsia" w:hAnsi="Calibri" w:cs="Calibri"/>
          <w:sz w:val="22"/>
        </w:rPr>
      </w:pPr>
      <w:proofErr w:type="gramStart"/>
      <w:r>
        <w:rPr>
          <w:rFonts w:ascii="Calibri" w:eastAsiaTheme="minorEastAsia" w:hAnsi="Calibri" w:cs="Calibri"/>
          <w:sz w:val="22"/>
        </w:rPr>
        <w:t>where</w:t>
      </w:r>
      <w:proofErr w:type="gramEnd"/>
      <w:r>
        <w:rPr>
          <w:rFonts w:ascii="Calibri" w:eastAsiaTheme="minorEastAsia" w:hAnsi="Calibri" w:cs="Calibri"/>
          <w:sz w:val="22"/>
        </w:rPr>
        <w:t xml:space="preserve"> </w:t>
      </w:r>
      <w:r w:rsidRPr="005D71C5">
        <w:rPr>
          <w:rFonts w:ascii="Calibri" w:eastAsiaTheme="minorEastAsia" w:hAnsi="Calibri" w:cs="Calibri"/>
          <w:i/>
          <w:sz w:val="22"/>
        </w:rPr>
        <w:t>M</w:t>
      </w:r>
      <w:r w:rsidRPr="005D71C5">
        <w:rPr>
          <w:rFonts w:ascii="Calibri" w:eastAsiaTheme="minorEastAsia" w:hAnsi="Calibri" w:cs="Calibri"/>
          <w:sz w:val="22"/>
          <w:vertAlign w:val="subscript"/>
        </w:rPr>
        <w:t>1</w:t>
      </w:r>
      <w:r>
        <w:rPr>
          <w:rFonts w:ascii="Calibri" w:eastAsiaTheme="minorEastAsia" w:hAnsi="Calibri" w:cs="Calibri"/>
          <w:sz w:val="22"/>
        </w:rPr>
        <w:t xml:space="preserve"> is the length of PSBCH payload for scrambling and </w:t>
      </w:r>
      <w:proofErr w:type="spellStart"/>
      <w:r w:rsidRPr="00330D62">
        <w:rPr>
          <w:rFonts w:ascii="Calibri" w:eastAsiaTheme="minorEastAsia" w:hAnsi="Calibri" w:cs="Calibri"/>
          <w:i/>
          <w:sz w:val="22"/>
        </w:rPr>
        <w:t>i</w:t>
      </w:r>
      <w:r>
        <w:rPr>
          <w:rFonts w:ascii="Calibri" w:eastAsiaTheme="minorEastAsia" w:hAnsi="Calibri" w:cs="Calibri"/>
          <w:i/>
          <w:sz w:val="22"/>
          <w:vertAlign w:val="subscript"/>
        </w:rPr>
        <w:t>S</w:t>
      </w:r>
      <w:proofErr w:type="spellEnd"/>
      <w:r>
        <w:rPr>
          <w:rFonts w:ascii="Calibri" w:eastAsiaTheme="minorEastAsia" w:hAnsi="Calibri" w:cs="Calibri"/>
          <w:i/>
          <w:sz w:val="22"/>
          <w:vertAlign w:val="subscript"/>
        </w:rPr>
        <w:t>-SSB</w:t>
      </w:r>
      <w:r>
        <w:rPr>
          <w:rFonts w:ascii="Calibri" w:eastAsiaTheme="minorEastAsia" w:hAnsi="Calibri" w:cs="Calibri"/>
          <w:sz w:val="22"/>
        </w:rPr>
        <w:t xml:space="preserve"> is the S-SSB index.</w:t>
      </w:r>
    </w:p>
    <w:p w14:paraId="1D1A262E" w14:textId="5A17AA67" w:rsidR="006C4BC5" w:rsidRDefault="006C4BC5" w:rsidP="006C4BC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The second scrambling is applied to the encoded an</w:t>
      </w:r>
      <w:r w:rsidR="001761CB">
        <w:rPr>
          <w:rFonts w:ascii="Calibri" w:eastAsiaTheme="minorEastAsia" w:hAnsi="Calibri" w:cs="Calibri"/>
          <w:sz w:val="22"/>
        </w:rPr>
        <w:t>d</w:t>
      </w:r>
      <w:r>
        <w:rPr>
          <w:rFonts w:ascii="Calibri" w:eastAsiaTheme="minorEastAsia" w:hAnsi="Calibri" w:cs="Calibri"/>
          <w:sz w:val="22"/>
        </w:rPr>
        <w:t xml:space="preserve"> rate-matched PSBCH </w:t>
      </w:r>
      <w:proofErr w:type="spellStart"/>
      <w:r>
        <w:rPr>
          <w:rFonts w:ascii="Calibri" w:eastAsiaTheme="minorEastAsia" w:hAnsi="Calibri" w:cs="Calibri"/>
          <w:sz w:val="22"/>
        </w:rPr>
        <w:t>codeword</w:t>
      </w:r>
      <w:proofErr w:type="spellEnd"/>
      <w:r>
        <w:rPr>
          <w:rFonts w:ascii="Calibri" w:eastAsiaTheme="minorEastAsia" w:hAnsi="Calibri" w:cs="Calibri"/>
          <w:sz w:val="22"/>
        </w:rPr>
        <w:t xml:space="preserve">. </w:t>
      </w:r>
      <w:r>
        <w:rPr>
          <w:rFonts w:ascii="Calibri" w:eastAsiaTheme="minorEastAsia" w:hAnsi="Calibri" w:cs="Calibri" w:hint="eastAsia"/>
          <w:sz w:val="22"/>
        </w:rPr>
        <w:t>T</w:t>
      </w:r>
      <w:r>
        <w:rPr>
          <w:rFonts w:ascii="Calibri" w:eastAsiaTheme="minorEastAsia" w:hAnsi="Calibri" w:cs="Calibri"/>
          <w:sz w:val="22"/>
        </w:rPr>
        <w:t xml:space="preserve">he </w:t>
      </w:r>
      <w:r w:rsidR="005D71C5">
        <w:rPr>
          <w:rFonts w:ascii="Calibri" w:eastAsiaTheme="minorEastAsia" w:hAnsi="Calibri" w:cs="Calibri"/>
          <w:sz w:val="22"/>
        </w:rPr>
        <w:t xml:space="preserve">second </w:t>
      </w:r>
      <w:r>
        <w:rPr>
          <w:rFonts w:ascii="Calibri" w:eastAsiaTheme="minorEastAsia" w:hAnsi="Calibri" w:cs="Calibri"/>
          <w:sz w:val="22"/>
        </w:rPr>
        <w:t xml:space="preserve">scrambling sequence </w:t>
      </w: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2</m:t>
            </m:r>
          </m:sup>
        </m:sSubSup>
        <m:r>
          <w:rPr>
            <w:rFonts w:ascii="Cambria Math" w:eastAsiaTheme="minorEastAsia" w:hAnsi="Cambria Math" w:cs="Calibri"/>
            <w:sz w:val="22"/>
          </w:rPr>
          <m:t xml:space="preserve"> </m:t>
        </m:r>
      </m:oMath>
      <w:r>
        <w:rPr>
          <w:rFonts w:ascii="Calibri" w:eastAsiaTheme="minorEastAsia" w:hAnsi="Calibri" w:cs="Calibri"/>
          <w:sz w:val="22"/>
        </w:rPr>
        <w:t xml:space="preserve">for </w:t>
      </w:r>
      <w:proofErr w:type="spellStart"/>
      <w:r w:rsidRPr="00453A88">
        <w:rPr>
          <w:rFonts w:ascii="Calibri" w:eastAsiaTheme="minorEastAsia" w:hAnsi="Calibri" w:cs="Calibri"/>
          <w:i/>
          <w:sz w:val="22"/>
        </w:rPr>
        <w:t>i</w:t>
      </w:r>
      <w:r>
        <w:rPr>
          <w:rFonts w:ascii="Calibri" w:eastAsiaTheme="minorEastAsia" w:hAnsi="Calibri" w:cs="Calibri"/>
          <w:sz w:val="22"/>
        </w:rPr>
        <w:t>-th</w:t>
      </w:r>
      <w:proofErr w:type="spellEnd"/>
      <w:r>
        <w:rPr>
          <w:rFonts w:ascii="Calibri" w:eastAsiaTheme="minorEastAsia" w:hAnsi="Calibri" w:cs="Calibri"/>
          <w:sz w:val="22"/>
        </w:rPr>
        <w:t xml:space="preserve"> S-SSB is derived from the</w:t>
      </w:r>
      <w:r>
        <w:rPr>
          <w:rFonts w:ascii="Calibri" w:eastAsiaTheme="minorEastAsia" w:hAnsi="Calibri" w:cs="Calibri" w:hint="eastAsia"/>
          <w:sz w:val="22"/>
        </w:rPr>
        <w:t xml:space="preserve"> </w:t>
      </w:r>
      <w:r>
        <w:rPr>
          <w:rFonts w:ascii="Calibri" w:eastAsiaTheme="minorEastAsia" w:hAnsi="Calibri" w:cs="Calibri"/>
          <w:sz w:val="22"/>
        </w:rPr>
        <w:t xml:space="preserve">pseudo-random sequence </w:t>
      </w:r>
      <w:proofErr w:type="gramStart"/>
      <w:r w:rsidRPr="0005325C">
        <w:rPr>
          <w:rFonts w:ascii="Calibri" w:eastAsiaTheme="minorEastAsia" w:hAnsi="Calibri" w:cs="Calibri"/>
          <w:i/>
          <w:sz w:val="22"/>
        </w:rPr>
        <w:t>c(</w:t>
      </w:r>
      <w:proofErr w:type="gramEnd"/>
      <w:r>
        <w:rPr>
          <w:rFonts w:ascii="Calibri" w:eastAsiaTheme="minorEastAsia" w:hAnsi="Calibri" w:cs="Calibri"/>
          <w:i/>
          <w:sz w:val="22"/>
        </w:rPr>
        <w:t xml:space="preserve">j) </w:t>
      </w:r>
      <w:r w:rsidRPr="0005325C">
        <w:rPr>
          <w:rFonts w:ascii="Calibri" w:eastAsiaTheme="minorEastAsia" w:hAnsi="Calibri" w:cs="Calibri"/>
          <w:sz w:val="22"/>
        </w:rPr>
        <w:t xml:space="preserve">defined in NR, </w:t>
      </w:r>
      <w:r w:rsidR="005D71C5">
        <w:rPr>
          <w:rFonts w:ascii="Calibri" w:eastAsiaTheme="minorEastAsia" w:hAnsi="Calibri" w:cs="Calibri"/>
          <w:sz w:val="22"/>
        </w:rPr>
        <w:t>and</w:t>
      </w:r>
      <w:r>
        <w:rPr>
          <w:rFonts w:ascii="Calibri" w:eastAsiaTheme="minorEastAsia" w:hAnsi="Calibri" w:cs="Calibri"/>
          <w:i/>
          <w:sz w:val="22"/>
        </w:rPr>
        <w:t xml:space="preserve"> </w:t>
      </w:r>
      <w:r>
        <w:rPr>
          <w:rFonts w:ascii="Calibri" w:eastAsiaTheme="minorEastAsia" w:hAnsi="Calibri" w:cs="Calibri"/>
          <w:sz w:val="22"/>
        </w:rPr>
        <w:t xml:space="preserve">initialized with </w:t>
      </w:r>
      <w:proofErr w:type="spellStart"/>
      <w:r>
        <w:rPr>
          <w:rFonts w:ascii="Calibri" w:hAnsi="Calibri" w:cs="Calibri"/>
          <w:i/>
        </w:rPr>
        <w:t>C</w:t>
      </w:r>
      <w:r w:rsidRPr="00331FCE">
        <w:rPr>
          <w:rFonts w:ascii="Calibri" w:hAnsi="Calibri" w:cs="Calibri"/>
          <w:i/>
          <w:vertAlign w:val="subscript"/>
        </w:rPr>
        <w:t>init</w:t>
      </w:r>
      <w:proofErr w:type="spellEnd"/>
      <w:r>
        <w:rPr>
          <w:rFonts w:ascii="Calibri" w:hAnsi="Calibri" w:cs="Calibri"/>
          <w:i/>
        </w:rPr>
        <w:t>=SL-SSID</w:t>
      </w:r>
      <w:r>
        <w:rPr>
          <w:rFonts w:ascii="Calibri" w:eastAsiaTheme="minorEastAsia" w:hAnsi="Calibri" w:cs="Calibri"/>
          <w:sz w:val="22"/>
        </w:rPr>
        <w:t xml:space="preserve"> at the start of each S-SSB period.</w:t>
      </w:r>
    </w:p>
    <w:p w14:paraId="0F376E48" w14:textId="409E8A75" w:rsidR="006C4BC5" w:rsidRDefault="00255792" w:rsidP="005D71C5">
      <w:pPr>
        <w:spacing w:before="100" w:beforeAutospacing="1" w:after="120" w:line="264" w:lineRule="auto"/>
        <w:ind w:firstLineChars="200" w:firstLine="440"/>
        <w:jc w:val="center"/>
        <w:rPr>
          <w:rFonts w:ascii="Calibri" w:eastAsiaTheme="minorEastAsia" w:hAnsi="Calibri" w:cs="Calibri"/>
          <w:sz w:val="22"/>
        </w:rPr>
      </w:pP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2</m:t>
            </m:r>
          </m:sup>
        </m:sSubSup>
        <m:r>
          <w:rPr>
            <w:rFonts w:ascii="Cambria Math" w:eastAsiaTheme="minorEastAsia" w:hAnsi="Cambria Math" w:cs="Calibri"/>
            <w:sz w:val="22"/>
          </w:rPr>
          <m:t>=c</m:t>
        </m:r>
        <m:d>
          <m:dPr>
            <m:ctrlPr>
              <w:rPr>
                <w:rFonts w:ascii="Cambria Math" w:eastAsiaTheme="minorEastAsia" w:hAnsi="Cambria Math" w:cs="Calibri"/>
                <w:i/>
                <w:sz w:val="22"/>
              </w:rPr>
            </m:ctrlPr>
          </m:dPr>
          <m:e>
            <m:r>
              <w:rPr>
                <w:rFonts w:ascii="Cambria Math" w:eastAsiaTheme="minorEastAsia" w:hAnsi="Cambria Math" w:cs="Calibri"/>
                <w:sz w:val="22"/>
              </w:rPr>
              <m:t>j+</m:t>
            </m:r>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2</m:t>
                </m:r>
              </m:sub>
            </m:sSub>
          </m:e>
        </m:d>
        <m:r>
          <m:rPr>
            <m:sty m:val="p"/>
          </m:rPr>
          <w:rPr>
            <w:rFonts w:ascii="Cambria Math" w:eastAsiaTheme="minorEastAsia" w:hAnsi="Cambria Math" w:cs="Calibri"/>
            <w:sz w:val="22"/>
          </w:rPr>
          <m:t>,</m:t>
        </m:r>
        <m:r>
          <w:rPr>
            <w:rFonts w:ascii="Cambria Math" w:eastAsiaTheme="minorEastAsia" w:hAnsi="Cambria Math" w:cs="Calibri"/>
            <w:sz w:val="22"/>
          </w:rPr>
          <m:t xml:space="preserve"> j=0,…,</m:t>
        </m:r>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2</m:t>
            </m:r>
          </m:sub>
        </m:sSub>
        <m:r>
          <w:rPr>
            <w:rFonts w:ascii="Cambria Math" w:eastAsiaTheme="minorEastAsia" w:hAnsi="Cambria Math" w:cs="Calibri"/>
            <w:sz w:val="22"/>
          </w:rPr>
          <m:t>-1</m:t>
        </m:r>
      </m:oMath>
      <w:r w:rsidR="005D71C5">
        <w:rPr>
          <w:rFonts w:ascii="Calibri" w:eastAsiaTheme="minorEastAsia" w:hAnsi="Calibri" w:cs="Calibri" w:hint="eastAsia"/>
          <w:sz w:val="22"/>
        </w:rPr>
        <w:t>,</w:t>
      </w:r>
    </w:p>
    <w:p w14:paraId="44FDEAD9" w14:textId="609B1105" w:rsidR="005D71C5" w:rsidRDefault="005D71C5" w:rsidP="005D71C5">
      <w:pPr>
        <w:spacing w:before="100" w:beforeAutospacing="1" w:after="120" w:line="264" w:lineRule="auto"/>
        <w:rPr>
          <w:rFonts w:ascii="Calibri" w:eastAsiaTheme="minorEastAsia" w:hAnsi="Calibri" w:cs="Calibri"/>
          <w:sz w:val="22"/>
        </w:rPr>
      </w:pPr>
      <w:proofErr w:type="gramStart"/>
      <w:r>
        <w:rPr>
          <w:rFonts w:ascii="Calibri" w:eastAsiaTheme="minorEastAsia" w:hAnsi="Calibri" w:cs="Calibri"/>
          <w:sz w:val="22"/>
        </w:rPr>
        <w:t>where</w:t>
      </w:r>
      <w:proofErr w:type="gramEnd"/>
      <w:r>
        <w:rPr>
          <w:rFonts w:ascii="Calibri" w:eastAsiaTheme="minorEastAsia" w:hAnsi="Calibri" w:cs="Calibri"/>
          <w:sz w:val="22"/>
        </w:rPr>
        <w:t xml:space="preserve"> </w:t>
      </w:r>
      <w:r w:rsidRPr="005D71C5">
        <w:rPr>
          <w:rFonts w:ascii="Calibri" w:eastAsiaTheme="minorEastAsia" w:hAnsi="Calibri" w:cs="Calibri"/>
          <w:i/>
          <w:sz w:val="22"/>
        </w:rPr>
        <w:t>M</w:t>
      </w:r>
      <w:r>
        <w:rPr>
          <w:rFonts w:ascii="Calibri" w:eastAsiaTheme="minorEastAsia" w:hAnsi="Calibri" w:cs="Calibri"/>
          <w:sz w:val="22"/>
          <w:vertAlign w:val="subscript"/>
        </w:rPr>
        <w:t>2</w:t>
      </w:r>
      <w:r>
        <w:rPr>
          <w:rFonts w:ascii="Calibri" w:eastAsiaTheme="minorEastAsia" w:hAnsi="Calibri" w:cs="Calibri"/>
          <w:sz w:val="22"/>
        </w:rPr>
        <w:t xml:space="preserve"> is the length of PSBCH </w:t>
      </w:r>
      <w:proofErr w:type="spellStart"/>
      <w:r>
        <w:rPr>
          <w:rFonts w:ascii="Calibri" w:eastAsiaTheme="minorEastAsia" w:hAnsi="Calibri" w:cs="Calibri"/>
          <w:sz w:val="22"/>
        </w:rPr>
        <w:t>codeword</w:t>
      </w:r>
      <w:proofErr w:type="spellEnd"/>
      <w:r>
        <w:rPr>
          <w:rFonts w:ascii="Calibri" w:eastAsiaTheme="minorEastAsia" w:hAnsi="Calibri" w:cs="Calibri"/>
          <w:sz w:val="22"/>
        </w:rPr>
        <w:t xml:space="preserve"> for scrambling</w:t>
      </w:r>
      <w:r w:rsidRPr="005D71C5">
        <w:rPr>
          <w:rFonts w:ascii="Calibri" w:eastAsiaTheme="minorEastAsia" w:hAnsi="Calibri" w:cs="Calibri"/>
          <w:sz w:val="22"/>
        </w:rPr>
        <w:t xml:space="preserve"> </w:t>
      </w:r>
      <w:r>
        <w:rPr>
          <w:rFonts w:ascii="Calibri" w:eastAsiaTheme="minorEastAsia" w:hAnsi="Calibri" w:cs="Calibri"/>
          <w:sz w:val="22"/>
        </w:rPr>
        <w:t xml:space="preserve">and </w:t>
      </w:r>
      <m:oMath>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oMath>
      <w:r>
        <w:rPr>
          <w:rFonts w:ascii="Calibri" w:eastAsiaTheme="minorEastAsia" w:hAnsi="Calibri" w:cs="Calibri"/>
          <w:sz w:val="22"/>
        </w:rPr>
        <w:t xml:space="preserve"> is the S-SSB index</w:t>
      </w:r>
      <w:r w:rsidR="00FD619A">
        <w:rPr>
          <w:rFonts w:ascii="Calibri" w:eastAsiaTheme="minorEastAsia" w:hAnsi="Calibri" w:cs="Calibri"/>
          <w:sz w:val="22"/>
        </w:rPr>
        <w:t xml:space="preserve"> </w:t>
      </w:r>
      <w:r w:rsidR="00FD619A" w:rsidRPr="00FD619A">
        <w:rPr>
          <w:rFonts w:ascii="Calibri" w:eastAsiaTheme="minorEastAsia" w:hAnsi="Calibri" w:cs="Calibri"/>
          <w:i/>
          <w:sz w:val="22"/>
        </w:rPr>
        <w:t>mod</w:t>
      </w:r>
      <w:r w:rsidR="00FD619A">
        <w:rPr>
          <w:rFonts w:ascii="Calibri" w:eastAsiaTheme="minorEastAsia" w:hAnsi="Calibri" w:cs="Calibri"/>
          <w:sz w:val="22"/>
        </w:rPr>
        <w:t xml:space="preserve"> 8</w:t>
      </w:r>
      <w:r w:rsidR="00477633">
        <w:rPr>
          <w:rFonts w:ascii="Calibri" w:eastAsiaTheme="minorEastAsia" w:hAnsi="Calibri" w:cs="Calibri"/>
          <w:sz w:val="22"/>
        </w:rPr>
        <w:t>, which is derived from the PSBCH DM-RS detection</w:t>
      </w:r>
      <w:r>
        <w:rPr>
          <w:rFonts w:ascii="Calibri" w:eastAsiaTheme="minorEastAsia" w:hAnsi="Calibri" w:cs="Calibri"/>
          <w:sz w:val="22"/>
        </w:rPr>
        <w:t>.</w:t>
      </w:r>
    </w:p>
    <w:p w14:paraId="214D6154" w14:textId="40C4990B" w:rsidR="00FD619A" w:rsidRPr="0040102D" w:rsidRDefault="00FD619A" w:rsidP="00FD619A">
      <w:pPr>
        <w:spacing w:before="100" w:beforeAutospacing="1" w:after="120" w:line="264" w:lineRule="auto"/>
        <w:rPr>
          <w:rFonts w:ascii="Calibri" w:eastAsiaTheme="minorEastAsia" w:hAnsi="Calibri" w:cs="Calibri"/>
          <w:i/>
          <w:sz w:val="22"/>
        </w:rPr>
      </w:pPr>
      <w:r w:rsidRPr="0040102D">
        <w:rPr>
          <w:rFonts w:ascii="Calibri" w:eastAsiaTheme="minorEastAsia" w:hAnsi="Calibri" w:cs="Calibri"/>
          <w:b/>
          <w:i/>
          <w:sz w:val="22"/>
        </w:rPr>
        <w:t xml:space="preserve">Proposal </w:t>
      </w:r>
      <w:r w:rsidR="00A051F3">
        <w:rPr>
          <w:rFonts w:ascii="Calibri" w:eastAsiaTheme="minorEastAsia" w:hAnsi="Calibri" w:cs="Calibri"/>
          <w:b/>
          <w:i/>
          <w:sz w:val="22"/>
        </w:rPr>
        <w:t>6</w:t>
      </w:r>
      <w:r w:rsidRPr="0040102D">
        <w:rPr>
          <w:rFonts w:ascii="Calibri" w:eastAsiaTheme="minorEastAsia" w:hAnsi="Calibri" w:cs="Calibri"/>
          <w:b/>
          <w:i/>
          <w:sz w:val="22"/>
        </w:rPr>
        <w:t xml:space="preserve">: </w:t>
      </w:r>
      <w:r w:rsidRPr="0040102D">
        <w:rPr>
          <w:rFonts w:ascii="Calibri" w:eastAsiaTheme="minorEastAsia" w:hAnsi="Calibri" w:cs="Calibri"/>
          <w:i/>
          <w:sz w:val="22"/>
        </w:rPr>
        <w:t xml:space="preserve">NR PBCH </w:t>
      </w:r>
      <w:r w:rsidRPr="0078341F">
        <w:rPr>
          <w:rFonts w:ascii="Calibri" w:eastAsiaTheme="minorEastAsia" w:hAnsi="Calibri" w:cs="Calibri"/>
          <w:i/>
          <w:sz w:val="22"/>
        </w:rPr>
        <w:t>2-step scrambling</w:t>
      </w:r>
      <w:r w:rsidRPr="0040102D">
        <w:rPr>
          <w:rFonts w:ascii="Calibri" w:eastAsiaTheme="minorEastAsia" w:hAnsi="Calibri" w:cs="Calibri"/>
          <w:i/>
          <w:sz w:val="22"/>
        </w:rPr>
        <w:t xml:space="preserve"> mechanism is reused for PSBCH scrambling.</w:t>
      </w:r>
      <w:r w:rsidR="005E3E8C">
        <w:rPr>
          <w:rFonts w:ascii="Calibri" w:eastAsiaTheme="minorEastAsia" w:hAnsi="Calibri" w:cs="Calibri"/>
          <w:i/>
          <w:sz w:val="22"/>
        </w:rPr>
        <w:t xml:space="preserve"> The text proposal is provided </w:t>
      </w:r>
      <w:r w:rsidR="00DE72A1">
        <w:rPr>
          <w:rFonts w:ascii="Calibri" w:eastAsiaTheme="minorEastAsia" w:hAnsi="Calibri" w:cs="Calibri"/>
          <w:i/>
          <w:sz w:val="22"/>
        </w:rPr>
        <w:t>as TP</w:t>
      </w:r>
      <w:r w:rsidR="005D0AA3">
        <w:rPr>
          <w:rFonts w:ascii="Calibri" w:eastAsiaTheme="minorEastAsia" w:hAnsi="Calibri" w:cs="Calibri"/>
          <w:i/>
          <w:sz w:val="22"/>
        </w:rPr>
        <w:t>#</w:t>
      </w:r>
      <w:r w:rsidR="00DE72A1">
        <w:rPr>
          <w:rFonts w:ascii="Calibri" w:eastAsiaTheme="minorEastAsia" w:hAnsi="Calibri" w:cs="Calibri"/>
          <w:i/>
          <w:sz w:val="22"/>
        </w:rPr>
        <w:t>3</w:t>
      </w:r>
      <w:r w:rsidR="008B0580">
        <w:rPr>
          <w:rFonts w:ascii="Calibri" w:eastAsiaTheme="minorEastAsia" w:hAnsi="Calibri" w:cs="Calibri"/>
          <w:i/>
          <w:sz w:val="22"/>
        </w:rPr>
        <w:t xml:space="preserve"> and TP#4</w:t>
      </w:r>
      <w:r w:rsidR="00DE72A1">
        <w:rPr>
          <w:rFonts w:ascii="Calibri" w:eastAsiaTheme="minorEastAsia" w:hAnsi="Calibri" w:cs="Calibri"/>
          <w:i/>
          <w:sz w:val="22"/>
        </w:rPr>
        <w:t xml:space="preserve"> in Appendix</w:t>
      </w:r>
      <w:r w:rsidR="005E3E8C">
        <w:rPr>
          <w:rFonts w:ascii="Calibri" w:eastAsiaTheme="minorEastAsia" w:hAnsi="Calibri" w:cs="Calibri"/>
          <w:i/>
          <w:sz w:val="22"/>
        </w:rPr>
        <w:t>.</w:t>
      </w:r>
    </w:p>
    <w:p w14:paraId="309BA809" w14:textId="77697A15" w:rsidR="00FD619A" w:rsidRPr="0040102D" w:rsidRDefault="00FD619A" w:rsidP="00367D18">
      <w:pPr>
        <w:pStyle w:val="af4"/>
        <w:numPr>
          <w:ilvl w:val="0"/>
          <w:numId w:val="12"/>
        </w:numPr>
        <w:wordWrap/>
        <w:spacing w:before="0" w:after="0"/>
        <w:ind w:left="1157" w:hanging="357"/>
        <w:rPr>
          <w:rFonts w:ascii="Calibri" w:eastAsiaTheme="minorEastAsia" w:hAnsi="Calibri" w:cs="Calibri"/>
          <w:i/>
          <w:sz w:val="22"/>
        </w:rPr>
      </w:pPr>
      <w:r w:rsidRPr="0040102D">
        <w:rPr>
          <w:rFonts w:ascii="Calibri" w:eastAsiaTheme="minorEastAsia" w:hAnsi="Calibri" w:cs="Calibri"/>
          <w:i/>
          <w:sz w:val="22"/>
        </w:rPr>
        <w:t xml:space="preserve">The first-stage and the second-stage scrambling sequences are initialized with </w:t>
      </w:r>
      <w:proofErr w:type="spellStart"/>
      <w:r w:rsidRPr="0040102D">
        <w:rPr>
          <w:rFonts w:ascii="Calibri" w:hAnsi="Calibri" w:cs="Calibri"/>
          <w:i/>
        </w:rPr>
        <w:t>C</w:t>
      </w:r>
      <w:r w:rsidRPr="0040102D">
        <w:rPr>
          <w:rFonts w:ascii="Calibri" w:hAnsi="Calibri" w:cs="Calibri"/>
          <w:i/>
          <w:vertAlign w:val="subscript"/>
        </w:rPr>
        <w:t>init</w:t>
      </w:r>
      <w:proofErr w:type="spellEnd"/>
      <w:r w:rsidRPr="0040102D">
        <w:rPr>
          <w:rFonts w:ascii="Calibri" w:hAnsi="Calibri" w:cs="Calibri"/>
          <w:i/>
        </w:rPr>
        <w:t>=</w:t>
      </w:r>
      <w:r w:rsidRPr="0040102D">
        <w:rPr>
          <w:rFonts w:ascii="Calibri" w:eastAsiaTheme="minorEastAsia" w:hAnsi="Calibri" w:cs="Calibri"/>
          <w:i/>
          <w:sz w:val="22"/>
        </w:rPr>
        <w:t xml:space="preserve">SLSSID at the beginning of </w:t>
      </w:r>
      <w:proofErr w:type="gramStart"/>
      <w:r>
        <w:rPr>
          <w:rFonts w:ascii="Calibri" w:eastAsiaTheme="minorEastAsia" w:hAnsi="Calibri" w:cs="Calibri"/>
          <w:i/>
          <w:sz w:val="22"/>
        </w:rPr>
        <w:t>a</w:t>
      </w:r>
      <w:proofErr w:type="gramEnd"/>
      <w:r>
        <w:rPr>
          <w:rFonts w:ascii="Calibri" w:eastAsiaTheme="minorEastAsia" w:hAnsi="Calibri" w:cs="Calibri"/>
          <w:i/>
          <w:sz w:val="22"/>
        </w:rPr>
        <w:t xml:space="preserve"> </w:t>
      </w:r>
      <w:r w:rsidRPr="0040102D">
        <w:rPr>
          <w:rFonts w:ascii="Calibri" w:eastAsiaTheme="minorEastAsia" w:hAnsi="Calibri" w:cs="Calibri"/>
          <w:i/>
          <w:sz w:val="22"/>
        </w:rPr>
        <w:t>S-SSB period.</w:t>
      </w:r>
    </w:p>
    <w:p w14:paraId="1DAABA6B" w14:textId="3991B2EB" w:rsidR="00815BF7" w:rsidRPr="00874941" w:rsidRDefault="00FD619A" w:rsidP="005E3E8C">
      <w:pPr>
        <w:pStyle w:val="af4"/>
        <w:numPr>
          <w:ilvl w:val="0"/>
          <w:numId w:val="12"/>
        </w:numPr>
        <w:wordWrap/>
        <w:spacing w:before="0" w:after="0"/>
        <w:ind w:left="1157" w:hanging="357"/>
        <w:rPr>
          <w:rFonts w:ascii="Calibri" w:eastAsiaTheme="minorEastAsia" w:hAnsi="Calibri" w:cs="Calibri"/>
          <w:i/>
          <w:sz w:val="22"/>
        </w:rPr>
      </w:pPr>
      <w:r w:rsidRPr="0040102D">
        <w:rPr>
          <w:rFonts w:ascii="Calibri" w:eastAsiaTheme="minorEastAsia" w:hAnsi="Calibri" w:cs="Calibri"/>
          <w:i/>
          <w:sz w:val="22"/>
        </w:rPr>
        <w:t>The scrambling sequences are generated based on the S-SSB index</w:t>
      </w:r>
      <w:r>
        <w:rPr>
          <w:rFonts w:ascii="Calibri" w:eastAsiaTheme="minorEastAsia" w:hAnsi="Calibri" w:cs="Calibri"/>
          <w:i/>
          <w:sz w:val="22"/>
        </w:rPr>
        <w:t xml:space="preserve"> and </w:t>
      </w:r>
      <w:r w:rsidR="00477633">
        <w:rPr>
          <w:rFonts w:ascii="Calibri" w:eastAsiaTheme="minorEastAsia" w:hAnsi="Calibri" w:cs="Calibri"/>
          <w:i/>
          <w:sz w:val="22"/>
        </w:rPr>
        <w:t xml:space="preserve">its </w:t>
      </w:r>
      <w:r>
        <w:rPr>
          <w:rFonts w:ascii="Calibri" w:eastAsiaTheme="minorEastAsia" w:hAnsi="Calibri" w:cs="Calibri"/>
          <w:i/>
          <w:sz w:val="22"/>
        </w:rPr>
        <w:t>modulo-8</w:t>
      </w:r>
      <w:r w:rsidR="00477633">
        <w:rPr>
          <w:rFonts w:ascii="Calibri" w:eastAsiaTheme="minorEastAsia" w:hAnsi="Calibri" w:cs="Calibri"/>
          <w:i/>
          <w:sz w:val="22"/>
        </w:rPr>
        <w:t xml:space="preserve"> value for the 1st and the 2nd scrambling</w:t>
      </w:r>
      <w:r w:rsidR="00F43F6E">
        <w:rPr>
          <w:rFonts w:ascii="Calibri" w:eastAsiaTheme="minorEastAsia" w:hAnsi="Calibri" w:cs="Calibri"/>
          <w:i/>
          <w:sz w:val="22"/>
        </w:rPr>
        <w:t xml:space="preserve"> respectively</w:t>
      </w:r>
      <w:r w:rsidRPr="0040102D">
        <w:rPr>
          <w:rFonts w:ascii="Calibri" w:eastAsiaTheme="minorEastAsia" w:hAnsi="Calibri" w:cs="Calibri"/>
          <w:i/>
          <w:sz w:val="22"/>
        </w:rPr>
        <w:t>.</w:t>
      </w:r>
    </w:p>
    <w:p w14:paraId="382BE4A9" w14:textId="77777777" w:rsidR="00A516D5" w:rsidRPr="00C57B4B" w:rsidRDefault="00A516D5" w:rsidP="00A516D5">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Synchronization procedure</w:t>
      </w:r>
    </w:p>
    <w:p w14:paraId="0C14B09A" w14:textId="77777777" w:rsidR="00101841" w:rsidRDefault="00101841" w:rsidP="00101841">
      <w:pPr>
        <w:spacing w:before="100" w:beforeAutospacing="1" w:after="120" w:line="264" w:lineRule="auto"/>
        <w:ind w:firstLineChars="200" w:firstLine="440"/>
        <w:rPr>
          <w:rFonts w:ascii="Calibri" w:eastAsiaTheme="minorEastAsia" w:hAnsi="Calibri" w:cs="Calibri"/>
          <w:sz w:val="22"/>
        </w:rPr>
      </w:pPr>
      <w:r w:rsidRPr="00F35E69">
        <w:rPr>
          <w:rFonts w:ascii="Calibri" w:eastAsiaTheme="minorEastAsia" w:hAnsi="Calibri" w:cs="Calibri"/>
          <w:sz w:val="22"/>
        </w:rPr>
        <w:t>It was agreed in RAN1 #98bis meeting that</w:t>
      </w:r>
      <w:r>
        <w:rPr>
          <w:rFonts w:ascii="Calibri" w:eastAsiaTheme="minorEastAsia" w:hAnsi="Calibri" w:cs="Calibri"/>
          <w:sz w:val="22"/>
        </w:rPr>
        <w:t xml:space="preserve"> </w:t>
      </w:r>
      <w:r w:rsidRPr="00F35E69">
        <w:rPr>
          <w:rFonts w:ascii="Calibri" w:eastAsiaTheme="minorEastAsia" w:hAnsi="Calibri" w:cs="Calibri"/>
          <w:sz w:val="22"/>
        </w:rPr>
        <w:t>S-SSB RSRP is used for the selection of the synchronization source</w:t>
      </w:r>
      <w:r>
        <w:rPr>
          <w:rFonts w:ascii="Calibri" w:eastAsiaTheme="minorEastAsia" w:hAnsi="Calibri" w:cs="Calibri"/>
          <w:sz w:val="22"/>
        </w:rPr>
        <w:t xml:space="preserve"> w</w:t>
      </w:r>
      <w:r w:rsidRPr="00F35E69">
        <w:rPr>
          <w:rFonts w:ascii="Calibri" w:eastAsiaTheme="minorEastAsia" w:hAnsi="Calibri" w:cs="Calibri"/>
          <w:sz w:val="22"/>
        </w:rPr>
        <w:t>hen two or more UE synchronization sources have same priority</w:t>
      </w:r>
      <w:r>
        <w:rPr>
          <w:rFonts w:ascii="Calibri" w:eastAsiaTheme="minorEastAsia" w:hAnsi="Calibri" w:cs="Calibri"/>
          <w:sz w:val="22"/>
        </w:rPr>
        <w:t>.</w:t>
      </w:r>
      <w:r w:rsidRPr="00F35E69">
        <w:rPr>
          <w:rFonts w:ascii="Calibri" w:eastAsiaTheme="minorEastAsia" w:hAnsi="Calibri" w:cs="Calibri"/>
          <w:sz w:val="22"/>
        </w:rPr>
        <w:t xml:space="preserve"> </w:t>
      </w:r>
      <w:r>
        <w:rPr>
          <w:rFonts w:ascii="Calibri" w:eastAsiaTheme="minorEastAsia" w:hAnsi="Calibri" w:cs="Calibri"/>
          <w:sz w:val="22"/>
        </w:rPr>
        <w:t>As for t</w:t>
      </w:r>
      <w:r w:rsidRPr="00F35E69">
        <w:rPr>
          <w:rFonts w:ascii="Calibri" w:eastAsiaTheme="minorEastAsia" w:hAnsi="Calibri" w:cs="Calibri" w:hint="eastAsia"/>
          <w:sz w:val="22"/>
        </w:rPr>
        <w:t>he S-SSB RSRP measurement,</w:t>
      </w:r>
      <w:r>
        <w:rPr>
          <w:rFonts w:ascii="Calibri" w:eastAsiaTheme="minorEastAsia" w:hAnsi="Calibri" w:cs="Calibri"/>
          <w:sz w:val="22"/>
        </w:rPr>
        <w:t xml:space="preserve"> PSBCH DM-RS is the most preferred source for </w:t>
      </w:r>
      <w:r w:rsidRPr="00F35E69">
        <w:rPr>
          <w:rFonts w:ascii="Calibri" w:eastAsiaTheme="minorEastAsia" w:hAnsi="Calibri" w:cs="Calibri" w:hint="eastAsia"/>
          <w:sz w:val="22"/>
        </w:rPr>
        <w:t xml:space="preserve">S-SSB </w:t>
      </w:r>
      <w:r>
        <w:rPr>
          <w:rFonts w:ascii="Calibri" w:eastAsiaTheme="minorEastAsia" w:hAnsi="Calibri" w:cs="Calibri"/>
          <w:sz w:val="22"/>
        </w:rPr>
        <w:t xml:space="preserve">RSRP measurement as it occupies the largest number of symbols in </w:t>
      </w:r>
      <w:proofErr w:type="gramStart"/>
      <w:r>
        <w:rPr>
          <w:rFonts w:ascii="Calibri" w:eastAsiaTheme="minorEastAsia" w:hAnsi="Calibri" w:cs="Calibri"/>
          <w:sz w:val="22"/>
        </w:rPr>
        <w:t>a</w:t>
      </w:r>
      <w:proofErr w:type="gramEnd"/>
      <w:r>
        <w:rPr>
          <w:rFonts w:ascii="Calibri" w:eastAsiaTheme="minorEastAsia" w:hAnsi="Calibri" w:cs="Calibri"/>
          <w:sz w:val="22"/>
        </w:rPr>
        <w:t xml:space="preserve"> S-SSB. In addition, S-SSS can also be used for S-SSB RSRP measurement as it enables for RX UE to differentiate the SL-SSID from each other, which is not the case for S-PSS.</w:t>
      </w:r>
    </w:p>
    <w:p w14:paraId="10C7B3FA" w14:textId="55452198" w:rsidR="00101841" w:rsidRPr="008846FB" w:rsidRDefault="00101841" w:rsidP="00101841">
      <w:pPr>
        <w:spacing w:before="100" w:beforeAutospacing="1" w:after="120" w:line="264" w:lineRule="auto"/>
        <w:rPr>
          <w:rFonts w:ascii="Calibri" w:eastAsiaTheme="minorEastAsia" w:hAnsi="Calibri" w:cs="Calibri"/>
          <w:i/>
          <w:sz w:val="22"/>
        </w:rPr>
      </w:pPr>
      <w:r w:rsidRPr="008846FB">
        <w:rPr>
          <w:rFonts w:ascii="Calibri" w:eastAsiaTheme="minorEastAsia" w:hAnsi="Calibri" w:cs="Calibri"/>
          <w:b/>
          <w:i/>
          <w:sz w:val="22"/>
        </w:rPr>
        <w:t xml:space="preserve">Proposal </w:t>
      </w:r>
      <w:r w:rsidR="00A051F3">
        <w:rPr>
          <w:rFonts w:ascii="Calibri" w:eastAsiaTheme="minorEastAsia" w:hAnsi="Calibri" w:cs="Calibri"/>
          <w:b/>
          <w:i/>
          <w:sz w:val="22"/>
        </w:rPr>
        <w:t>7</w:t>
      </w:r>
      <w:r w:rsidRPr="008846FB">
        <w:rPr>
          <w:rFonts w:ascii="Calibri" w:eastAsiaTheme="minorEastAsia" w:hAnsi="Calibri" w:cs="Calibri"/>
          <w:b/>
          <w:i/>
          <w:sz w:val="22"/>
        </w:rPr>
        <w:t>:</w:t>
      </w:r>
      <w:r w:rsidRPr="008846FB">
        <w:rPr>
          <w:rFonts w:ascii="Calibri" w:eastAsiaTheme="minorEastAsia" w:hAnsi="Calibri" w:cs="Calibri"/>
          <w:i/>
          <w:sz w:val="22"/>
        </w:rPr>
        <w:t xml:space="preserve"> </w:t>
      </w:r>
      <w:r>
        <w:rPr>
          <w:rFonts w:ascii="Calibri" w:eastAsiaTheme="minorEastAsia" w:hAnsi="Calibri" w:cs="Calibri" w:hint="eastAsia"/>
          <w:i/>
          <w:sz w:val="22"/>
        </w:rPr>
        <w:t>For S-SSB RSRP measurement, PSBCH DM-RS</w:t>
      </w:r>
      <w:r>
        <w:rPr>
          <w:rFonts w:ascii="Calibri" w:eastAsiaTheme="minorEastAsia" w:hAnsi="Calibri" w:cs="Calibri"/>
          <w:i/>
          <w:sz w:val="22"/>
        </w:rPr>
        <w:t xml:space="preserve"> and S-SSS can be used as a source. Details are up to UE implementation.</w:t>
      </w:r>
    </w:p>
    <w:p w14:paraId="7947B7FA" w14:textId="4F69DC38" w:rsidR="004B596A" w:rsidRDefault="00101841" w:rsidP="004B596A">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One issue for further clarification is FFS point of </w:t>
      </w:r>
      <w:r w:rsidRPr="00101841">
        <w:rPr>
          <w:rFonts w:ascii="Calibri" w:eastAsiaTheme="minorEastAsia" w:hAnsi="Calibri" w:cs="Calibri"/>
          <w:sz w:val="22"/>
        </w:rPr>
        <w:t>whether there is an issue with prioritization among references of the same priority</w:t>
      </w:r>
      <w:r>
        <w:rPr>
          <w:rFonts w:ascii="Calibri" w:eastAsiaTheme="minorEastAsia" w:hAnsi="Calibri" w:cs="Calibri"/>
          <w:sz w:val="22"/>
        </w:rPr>
        <w:t xml:space="preserve">. As we discussed in RAN1 #98bis meeting, S-SSB RSRP based sync source selection and reselection should be sufficient in most of cases, except the case of synchronization source with the lowest priority of P6 and P6’. For this particular case, we share the Qualcomm’s view that SL-SSID based synchronization cluster merging could be beneficial. The </w:t>
      </w:r>
      <w:r w:rsidR="004B596A">
        <w:rPr>
          <w:rFonts w:ascii="Calibri" w:eastAsiaTheme="minorEastAsia" w:hAnsi="Calibri" w:cs="Calibri"/>
          <w:sz w:val="22"/>
        </w:rPr>
        <w:t xml:space="preserve">SL-SSID based </w:t>
      </w:r>
      <w:r>
        <w:rPr>
          <w:rFonts w:ascii="Calibri" w:eastAsiaTheme="minorEastAsia" w:hAnsi="Calibri" w:cs="Calibri"/>
          <w:sz w:val="22"/>
        </w:rPr>
        <w:t xml:space="preserve">synchronization cluster </w:t>
      </w:r>
      <w:r>
        <w:rPr>
          <w:rFonts w:ascii="Calibri" w:eastAsiaTheme="minorEastAsia" w:hAnsi="Calibri" w:cs="Calibri"/>
          <w:sz w:val="22"/>
        </w:rPr>
        <w:lastRenderedPageBreak/>
        <w:t>merging should be limited to P6 and P6’ priority</w:t>
      </w:r>
      <w:r w:rsidR="004B596A">
        <w:rPr>
          <w:rFonts w:ascii="Calibri" w:eastAsiaTheme="minorEastAsia" w:hAnsi="Calibri" w:cs="Calibri"/>
          <w:sz w:val="22"/>
        </w:rPr>
        <w:t xml:space="preserve"> case</w:t>
      </w:r>
      <w:r>
        <w:rPr>
          <w:rFonts w:ascii="Calibri" w:eastAsiaTheme="minorEastAsia" w:hAnsi="Calibri" w:cs="Calibri"/>
          <w:sz w:val="22"/>
        </w:rPr>
        <w:t xml:space="preserve">, and should be applied for both GNSS-prioritized and </w:t>
      </w:r>
      <w:proofErr w:type="spellStart"/>
      <w:r>
        <w:rPr>
          <w:rFonts w:ascii="Calibri" w:eastAsiaTheme="minorEastAsia" w:hAnsi="Calibri" w:cs="Calibri"/>
          <w:sz w:val="22"/>
        </w:rPr>
        <w:t>gNB</w:t>
      </w:r>
      <w:proofErr w:type="spellEnd"/>
      <w:r>
        <w:rPr>
          <w:rFonts w:ascii="Calibri" w:eastAsiaTheme="minorEastAsia" w:hAnsi="Calibri" w:cs="Calibri"/>
          <w:sz w:val="22"/>
        </w:rPr>
        <w:t>/</w:t>
      </w:r>
      <w:proofErr w:type="spellStart"/>
      <w:r>
        <w:rPr>
          <w:rFonts w:ascii="Calibri" w:eastAsiaTheme="minorEastAsia" w:hAnsi="Calibri" w:cs="Calibri"/>
          <w:sz w:val="22"/>
        </w:rPr>
        <w:t>eNB</w:t>
      </w:r>
      <w:proofErr w:type="spellEnd"/>
      <w:r>
        <w:rPr>
          <w:rFonts w:ascii="Calibri" w:eastAsiaTheme="minorEastAsia" w:hAnsi="Calibri" w:cs="Calibri"/>
          <w:sz w:val="22"/>
        </w:rPr>
        <w:t>-prioritized synchronization case.</w:t>
      </w:r>
    </w:p>
    <w:p w14:paraId="2B32277D" w14:textId="2C27AEC3" w:rsidR="004B596A" w:rsidRDefault="004B596A" w:rsidP="004B596A">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The SL-SSID based synchronization cluster merging could be an enhancement to the already agreed S-SSB RSRP based cluster merging. Network should be able to (pre-</w:t>
      </w:r>
      <w:proofErr w:type="gramStart"/>
      <w:r>
        <w:rPr>
          <w:rFonts w:ascii="Calibri" w:eastAsiaTheme="minorEastAsia" w:hAnsi="Calibri" w:cs="Calibri"/>
          <w:sz w:val="22"/>
        </w:rPr>
        <w:t>)configure</w:t>
      </w:r>
      <w:proofErr w:type="gramEnd"/>
      <w:r>
        <w:rPr>
          <w:rFonts w:ascii="Calibri" w:eastAsiaTheme="minorEastAsia" w:hAnsi="Calibri" w:cs="Calibri"/>
          <w:sz w:val="22"/>
        </w:rPr>
        <w:t xml:space="preserve"> which synchronization cluster merging scheme is used.</w:t>
      </w:r>
    </w:p>
    <w:p w14:paraId="4395F9FD" w14:textId="5D81ABFF" w:rsidR="004B596A" w:rsidRPr="004B596A" w:rsidRDefault="004B596A" w:rsidP="004B596A">
      <w:pPr>
        <w:spacing w:before="100" w:beforeAutospacing="1" w:after="120" w:line="264" w:lineRule="auto"/>
        <w:rPr>
          <w:rFonts w:ascii="Calibri" w:hAnsi="Calibri" w:cs="Calibri"/>
          <w:i/>
          <w:sz w:val="22"/>
          <w:szCs w:val="22"/>
        </w:rPr>
      </w:pPr>
      <w:r w:rsidRPr="008846FB">
        <w:rPr>
          <w:rFonts w:ascii="Calibri" w:hAnsi="Calibri" w:cs="Calibri"/>
          <w:b/>
          <w:i/>
          <w:sz w:val="22"/>
          <w:szCs w:val="22"/>
        </w:rPr>
        <w:t xml:space="preserve">Proposal </w:t>
      </w:r>
      <w:r w:rsidR="00A051F3">
        <w:rPr>
          <w:rFonts w:ascii="Calibri" w:hAnsi="Calibri" w:cs="Calibri"/>
          <w:b/>
          <w:i/>
          <w:sz w:val="22"/>
          <w:szCs w:val="22"/>
        </w:rPr>
        <w:t>8</w:t>
      </w:r>
      <w:r w:rsidRPr="008846FB">
        <w:rPr>
          <w:rFonts w:ascii="Calibri" w:hAnsi="Calibri" w:cs="Calibri"/>
          <w:b/>
          <w:i/>
          <w:sz w:val="22"/>
          <w:szCs w:val="22"/>
        </w:rPr>
        <w:t xml:space="preserve">: </w:t>
      </w:r>
      <w:r w:rsidRPr="004B596A">
        <w:rPr>
          <w:rFonts w:ascii="Calibri" w:hAnsi="Calibri" w:cs="Calibri"/>
          <w:i/>
          <w:sz w:val="22"/>
          <w:szCs w:val="22"/>
        </w:rPr>
        <w:t xml:space="preserve">NR </w:t>
      </w:r>
      <w:proofErr w:type="spellStart"/>
      <w:r w:rsidRPr="004B596A">
        <w:rPr>
          <w:rFonts w:ascii="Calibri" w:hAnsi="Calibri" w:cs="Calibri"/>
          <w:i/>
          <w:sz w:val="22"/>
          <w:szCs w:val="22"/>
        </w:rPr>
        <w:t>SyncRef</w:t>
      </w:r>
      <w:proofErr w:type="spellEnd"/>
      <w:r w:rsidRPr="004B596A">
        <w:rPr>
          <w:rFonts w:ascii="Calibri" w:hAnsi="Calibri" w:cs="Calibri"/>
          <w:i/>
          <w:sz w:val="22"/>
          <w:szCs w:val="22"/>
        </w:rPr>
        <w:t xml:space="preserve"> UE (re)selection procedure is enhanced if UE selects </w:t>
      </w:r>
      <w:proofErr w:type="spellStart"/>
      <w:r w:rsidRPr="004B596A">
        <w:rPr>
          <w:rFonts w:ascii="Calibri" w:hAnsi="Calibri" w:cs="Calibri"/>
          <w:i/>
          <w:sz w:val="22"/>
          <w:szCs w:val="22"/>
        </w:rPr>
        <w:t>SynchRefUE</w:t>
      </w:r>
      <w:proofErr w:type="spellEnd"/>
      <w:r w:rsidRPr="004B596A">
        <w:rPr>
          <w:rFonts w:ascii="Calibri" w:hAnsi="Calibri" w:cs="Calibri"/>
          <w:i/>
          <w:sz w:val="22"/>
          <w:szCs w:val="22"/>
        </w:rPr>
        <w:t xml:space="preserve"> with lower SLSS ID (as long as RSRP&gt;threshold to ensure quality of the </w:t>
      </w:r>
      <w:proofErr w:type="spellStart"/>
      <w:r w:rsidRPr="004B596A">
        <w:rPr>
          <w:rFonts w:ascii="Calibri" w:hAnsi="Calibri" w:cs="Calibri"/>
          <w:i/>
          <w:sz w:val="22"/>
          <w:szCs w:val="22"/>
        </w:rPr>
        <w:t>SyncRef</w:t>
      </w:r>
      <w:proofErr w:type="spellEnd"/>
      <w:r w:rsidRPr="004B596A">
        <w:rPr>
          <w:rFonts w:ascii="Calibri" w:hAnsi="Calibri" w:cs="Calibri"/>
          <w:i/>
          <w:sz w:val="22"/>
          <w:szCs w:val="22"/>
        </w:rPr>
        <w:t xml:space="preserve"> UE is above a threshold as per current specification) within the out-of-coverage SSB ID set ([336, 671]).</w:t>
      </w:r>
    </w:p>
    <w:p w14:paraId="7CCAFA25" w14:textId="6538072F" w:rsidR="004B596A" w:rsidRPr="006137A8" w:rsidRDefault="004B596A" w:rsidP="00367D18">
      <w:pPr>
        <w:pStyle w:val="af4"/>
        <w:numPr>
          <w:ilvl w:val="0"/>
          <w:numId w:val="12"/>
        </w:numPr>
        <w:wordWrap/>
        <w:spacing w:before="0" w:after="0"/>
        <w:ind w:left="1157" w:hanging="357"/>
        <w:rPr>
          <w:rFonts w:ascii="Calibri" w:hAnsi="Calibri" w:cs="Calibri"/>
          <w:i/>
          <w:sz w:val="22"/>
          <w:lang w:val="en-GB"/>
        </w:rPr>
      </w:pPr>
      <w:r w:rsidRPr="004B596A">
        <w:rPr>
          <w:rFonts w:ascii="Calibri" w:hAnsi="Calibri" w:cs="Calibri"/>
          <w:i/>
          <w:sz w:val="22"/>
        </w:rPr>
        <w:t xml:space="preserve">If this enhancement is (pre)configured, it replaces the RSRP-based </w:t>
      </w:r>
      <w:proofErr w:type="spellStart"/>
      <w:r w:rsidRPr="004B596A">
        <w:rPr>
          <w:rFonts w:ascii="Calibri" w:hAnsi="Calibri" w:cs="Calibri"/>
          <w:i/>
          <w:sz w:val="22"/>
        </w:rPr>
        <w:t>SynchRefUE</w:t>
      </w:r>
      <w:proofErr w:type="spellEnd"/>
      <w:r w:rsidRPr="004B596A">
        <w:rPr>
          <w:rFonts w:ascii="Calibri" w:hAnsi="Calibri" w:cs="Calibri"/>
          <w:i/>
          <w:sz w:val="22"/>
        </w:rPr>
        <w:t xml:space="preserve"> selection only </w:t>
      </w:r>
      <w:r w:rsidR="003170A8">
        <w:rPr>
          <w:rFonts w:ascii="Calibri" w:hAnsi="Calibri" w:cs="Calibri"/>
          <w:i/>
          <w:sz w:val="22"/>
        </w:rPr>
        <w:t>for</w:t>
      </w:r>
      <w:r w:rsidRPr="004B596A">
        <w:rPr>
          <w:rFonts w:ascii="Calibri" w:hAnsi="Calibri" w:cs="Calibri"/>
          <w:i/>
          <w:sz w:val="22"/>
        </w:rPr>
        <w:t xml:space="preserve"> P6 and P6’</w:t>
      </w:r>
      <w:r w:rsidR="003170A8">
        <w:rPr>
          <w:rFonts w:ascii="Calibri" w:hAnsi="Calibri" w:cs="Calibri"/>
          <w:i/>
          <w:sz w:val="22"/>
        </w:rPr>
        <w:t xml:space="preserve"> priority case</w:t>
      </w:r>
    </w:p>
    <w:p w14:paraId="67F8D786" w14:textId="44C45652" w:rsidR="001E75EB" w:rsidRDefault="001A2118" w:rsidP="001E75EB">
      <w:pPr>
        <w:spacing w:before="100" w:beforeAutospacing="1" w:after="120" w:line="264" w:lineRule="auto"/>
        <w:ind w:firstLineChars="200" w:firstLine="440"/>
        <w:rPr>
          <w:rFonts w:ascii="Calibri" w:hAnsi="Calibri" w:cs="Calibri"/>
          <w:sz w:val="22"/>
          <w:lang w:val="en-GB"/>
        </w:rPr>
      </w:pPr>
      <w:r>
        <w:rPr>
          <w:rFonts w:ascii="Calibri" w:hAnsi="Calibri" w:cs="Calibri" w:hint="eastAsia"/>
          <w:sz w:val="22"/>
          <w:lang w:val="en-GB"/>
        </w:rPr>
        <w:t xml:space="preserve">If </w:t>
      </w:r>
      <w:r>
        <w:rPr>
          <w:rFonts w:ascii="Calibri" w:hAnsi="Calibri" w:cs="Calibri"/>
          <w:sz w:val="22"/>
          <w:lang w:val="en-GB"/>
        </w:rPr>
        <w:t xml:space="preserve">the same MPR value is applied to S-PSS, S-SSS, and PSBCH, the S-PSS transmission power is adjusted to be the same as S-SSS and PSBCH. </w:t>
      </w:r>
      <w:r w:rsidR="001E75EB">
        <w:rPr>
          <w:rFonts w:ascii="Calibri" w:hAnsi="Calibri" w:cs="Calibri"/>
          <w:sz w:val="22"/>
          <w:lang w:val="en-GB"/>
        </w:rPr>
        <w:t>The resultant S-SSB</w:t>
      </w:r>
      <w:r>
        <w:rPr>
          <w:rFonts w:ascii="Calibri" w:hAnsi="Calibri" w:cs="Calibri"/>
          <w:sz w:val="22"/>
          <w:lang w:val="en-GB"/>
        </w:rPr>
        <w:t xml:space="preserve"> transmission power </w:t>
      </w:r>
      <w:r w:rsidR="001E75EB">
        <w:rPr>
          <w:rFonts w:ascii="Calibri" w:hAnsi="Calibri" w:cs="Calibri"/>
          <w:sz w:val="22"/>
          <w:lang w:val="en-GB"/>
        </w:rPr>
        <w:t>is</w:t>
      </w:r>
      <w:r>
        <w:rPr>
          <w:rFonts w:ascii="Calibri" w:hAnsi="Calibri" w:cs="Calibri"/>
          <w:sz w:val="22"/>
          <w:lang w:val="en-GB"/>
        </w:rPr>
        <w:t xml:space="preserve"> determined from the maximum allowed SL transmission power and the open-loop power control</w:t>
      </w:r>
      <w:r w:rsidR="001E75EB">
        <w:rPr>
          <w:rFonts w:ascii="Calibri" w:hAnsi="Calibri" w:cs="Calibri"/>
          <w:sz w:val="22"/>
          <w:lang w:val="en-GB"/>
        </w:rPr>
        <w:t xml:space="preserve">. </w:t>
      </w:r>
      <w:r>
        <w:rPr>
          <w:rFonts w:ascii="Calibri" w:hAnsi="Calibri" w:cs="Calibri"/>
          <w:sz w:val="22"/>
          <w:lang w:val="en-GB"/>
        </w:rPr>
        <w:t xml:space="preserve"> </w:t>
      </w:r>
      <w:r w:rsidR="001E75EB">
        <w:rPr>
          <w:rFonts w:ascii="Calibri" w:hAnsi="Calibri" w:cs="Calibri"/>
          <w:sz w:val="22"/>
          <w:lang w:val="en-GB"/>
        </w:rPr>
        <w:t xml:space="preserve">The S-SSB open-loop power control depends only on </w:t>
      </w:r>
      <w:r>
        <w:rPr>
          <w:rFonts w:ascii="Calibri" w:hAnsi="Calibri" w:cs="Calibri"/>
          <w:sz w:val="22"/>
          <w:lang w:val="en-GB"/>
        </w:rPr>
        <w:t xml:space="preserve">the </w:t>
      </w:r>
      <w:r w:rsidR="0082660A">
        <w:rPr>
          <w:rFonts w:ascii="Calibri" w:hAnsi="Calibri" w:cs="Calibri"/>
          <w:sz w:val="22"/>
          <w:lang w:val="en-GB"/>
        </w:rPr>
        <w:t>downlink</w:t>
      </w:r>
      <w:r>
        <w:rPr>
          <w:rFonts w:ascii="Calibri" w:hAnsi="Calibri" w:cs="Calibri"/>
          <w:sz w:val="22"/>
          <w:lang w:val="en-GB"/>
        </w:rPr>
        <w:t xml:space="preserve"> </w:t>
      </w:r>
      <w:proofErr w:type="spellStart"/>
      <w:r>
        <w:rPr>
          <w:rFonts w:ascii="Calibri" w:hAnsi="Calibri" w:cs="Calibri"/>
          <w:sz w:val="22"/>
          <w:lang w:val="en-GB"/>
        </w:rPr>
        <w:t>pathloss</w:t>
      </w:r>
      <w:proofErr w:type="spellEnd"/>
      <w:r>
        <w:rPr>
          <w:rFonts w:ascii="Calibri" w:hAnsi="Calibri" w:cs="Calibri"/>
          <w:sz w:val="22"/>
          <w:lang w:val="en-GB"/>
        </w:rPr>
        <w:t>.</w:t>
      </w:r>
    </w:p>
    <w:p w14:paraId="45AB39DD" w14:textId="280810D9" w:rsidR="005D0AA3" w:rsidRDefault="005D0AA3" w:rsidP="001E75EB">
      <w:pPr>
        <w:spacing w:before="100" w:beforeAutospacing="1" w:after="120" w:line="264" w:lineRule="auto"/>
        <w:ind w:firstLineChars="200" w:firstLine="440"/>
        <w:rPr>
          <w:rFonts w:ascii="Calibri" w:hAnsi="Calibri" w:cs="Calibri"/>
          <w:sz w:val="22"/>
          <w:lang w:val="en-GB"/>
        </w:rPr>
      </w:pPr>
      <w:r>
        <w:rPr>
          <w:rFonts w:ascii="Calibri" w:hAnsi="Calibri" w:cs="Calibri"/>
          <w:sz w:val="22"/>
          <w:lang w:val="en-GB"/>
        </w:rPr>
        <w:t xml:space="preserve">For OLPC of S-SSB transmission, </w:t>
      </w:r>
      <w:r w:rsidR="00B34C6A">
        <w:rPr>
          <w:rFonts w:ascii="Calibri" w:hAnsi="Calibri" w:cs="Calibri"/>
          <w:sz w:val="22"/>
          <w:lang w:val="en-GB"/>
        </w:rPr>
        <w:t xml:space="preserve">only downlink </w:t>
      </w:r>
      <w:proofErr w:type="spellStart"/>
      <w:r w:rsidR="00B34C6A">
        <w:rPr>
          <w:rFonts w:ascii="Calibri" w:hAnsi="Calibri" w:cs="Calibri"/>
          <w:sz w:val="22"/>
          <w:lang w:val="en-GB"/>
        </w:rPr>
        <w:t>pathloss</w:t>
      </w:r>
      <w:proofErr w:type="spellEnd"/>
      <w:r w:rsidR="00B34C6A">
        <w:rPr>
          <w:rFonts w:ascii="Calibri" w:hAnsi="Calibri" w:cs="Calibri"/>
          <w:sz w:val="22"/>
          <w:lang w:val="en-GB"/>
        </w:rPr>
        <w:t xml:space="preserve"> based OLPC is supported. When </w:t>
      </w:r>
      <w:r w:rsidR="00A51E13">
        <w:rPr>
          <w:rFonts w:ascii="Calibri" w:hAnsi="Calibri" w:cs="Calibri"/>
          <w:sz w:val="22"/>
          <w:lang w:val="en-GB"/>
        </w:rPr>
        <w:t xml:space="preserve">downlink P0 is configured, downlink </w:t>
      </w:r>
      <w:proofErr w:type="spellStart"/>
      <w:r w:rsidR="00A51E13">
        <w:rPr>
          <w:rFonts w:ascii="Calibri" w:hAnsi="Calibri" w:cs="Calibri"/>
          <w:sz w:val="22"/>
          <w:lang w:val="en-GB"/>
        </w:rPr>
        <w:t>pahtloss</w:t>
      </w:r>
      <w:proofErr w:type="spellEnd"/>
      <w:r w:rsidR="00A51E13">
        <w:rPr>
          <w:rFonts w:ascii="Calibri" w:hAnsi="Calibri" w:cs="Calibri"/>
          <w:sz w:val="22"/>
          <w:lang w:val="en-GB"/>
        </w:rPr>
        <w:t xml:space="preserve"> based OLPC is enabled</w:t>
      </w:r>
      <w:r w:rsidR="0048142F">
        <w:rPr>
          <w:rFonts w:ascii="Calibri" w:hAnsi="Calibri" w:cs="Calibri"/>
          <w:sz w:val="22"/>
          <w:lang w:val="en-GB"/>
        </w:rPr>
        <w:t>.</w:t>
      </w:r>
      <w:r w:rsidR="00A51E13">
        <w:rPr>
          <w:rFonts w:ascii="Calibri" w:hAnsi="Calibri" w:cs="Calibri"/>
          <w:sz w:val="22"/>
          <w:lang w:val="en-GB"/>
        </w:rPr>
        <w:t xml:space="preserve"> </w:t>
      </w:r>
      <w:r w:rsidR="003D48C7">
        <w:rPr>
          <w:rFonts w:ascii="Calibri" w:hAnsi="Calibri" w:cs="Calibri"/>
          <w:sz w:val="22"/>
          <w:lang w:val="en-GB"/>
        </w:rPr>
        <w:t xml:space="preserve">Even though </w:t>
      </w:r>
      <w:proofErr w:type="spellStart"/>
      <w:r w:rsidR="003D48C7">
        <w:rPr>
          <w:rFonts w:ascii="Calibri" w:hAnsi="Calibri" w:cs="Calibri"/>
          <w:sz w:val="22"/>
          <w:lang w:val="en-GB"/>
        </w:rPr>
        <w:t>sidelink</w:t>
      </w:r>
      <w:proofErr w:type="spellEnd"/>
      <w:r w:rsidR="003D48C7">
        <w:rPr>
          <w:rFonts w:ascii="Calibri" w:hAnsi="Calibri" w:cs="Calibri"/>
          <w:sz w:val="22"/>
          <w:lang w:val="en-GB"/>
        </w:rPr>
        <w:t xml:space="preserve"> </w:t>
      </w:r>
      <w:proofErr w:type="spellStart"/>
      <w:r w:rsidR="003D48C7">
        <w:rPr>
          <w:rFonts w:ascii="Calibri" w:hAnsi="Calibri" w:cs="Calibri"/>
          <w:sz w:val="22"/>
          <w:lang w:val="en-GB"/>
        </w:rPr>
        <w:t>pathloss</w:t>
      </w:r>
      <w:proofErr w:type="spellEnd"/>
      <w:r w:rsidR="003D48C7">
        <w:rPr>
          <w:rFonts w:ascii="Calibri" w:hAnsi="Calibri" w:cs="Calibri"/>
          <w:sz w:val="22"/>
          <w:lang w:val="en-GB"/>
        </w:rPr>
        <w:t xml:space="preserve"> based OLPC is not supported, </w:t>
      </w:r>
      <w:r w:rsidR="00A51E13">
        <w:rPr>
          <w:rFonts w:ascii="Calibri" w:hAnsi="Calibri" w:cs="Calibri"/>
          <w:sz w:val="22"/>
          <w:lang w:val="en-GB"/>
        </w:rPr>
        <w:t xml:space="preserve">P0 is </w:t>
      </w:r>
      <w:r w:rsidR="003D48C7">
        <w:rPr>
          <w:rFonts w:ascii="Calibri" w:hAnsi="Calibri" w:cs="Calibri"/>
          <w:sz w:val="22"/>
          <w:lang w:val="en-GB"/>
        </w:rPr>
        <w:t>(pre-</w:t>
      </w:r>
      <w:proofErr w:type="gramStart"/>
      <w:r w:rsidR="003D48C7">
        <w:rPr>
          <w:rFonts w:ascii="Calibri" w:hAnsi="Calibri" w:cs="Calibri"/>
          <w:sz w:val="22"/>
          <w:lang w:val="en-GB"/>
        </w:rPr>
        <w:t>)</w:t>
      </w:r>
      <w:r w:rsidR="00A51E13">
        <w:rPr>
          <w:rFonts w:ascii="Calibri" w:hAnsi="Calibri" w:cs="Calibri"/>
          <w:sz w:val="22"/>
          <w:lang w:val="en-GB"/>
        </w:rPr>
        <w:t>configured</w:t>
      </w:r>
      <w:proofErr w:type="gramEnd"/>
      <w:r w:rsidR="003D48C7">
        <w:rPr>
          <w:rFonts w:ascii="Calibri" w:hAnsi="Calibri" w:cs="Calibri"/>
          <w:sz w:val="22"/>
          <w:lang w:val="en-GB"/>
        </w:rPr>
        <w:t xml:space="preserve"> </w:t>
      </w:r>
      <w:r w:rsidR="004F6611">
        <w:rPr>
          <w:rFonts w:ascii="Calibri" w:hAnsi="Calibri" w:cs="Calibri"/>
          <w:sz w:val="22"/>
          <w:lang w:val="en-GB"/>
        </w:rPr>
        <w:t>for</w:t>
      </w:r>
      <w:r w:rsidR="003D48C7">
        <w:rPr>
          <w:rFonts w:ascii="Calibri" w:hAnsi="Calibri" w:cs="Calibri"/>
          <w:sz w:val="22"/>
          <w:lang w:val="en-GB"/>
        </w:rPr>
        <w:t xml:space="preserve"> calculat</w:t>
      </w:r>
      <w:r w:rsidR="004F6611">
        <w:rPr>
          <w:rFonts w:ascii="Calibri" w:hAnsi="Calibri" w:cs="Calibri"/>
          <w:sz w:val="22"/>
          <w:lang w:val="en-GB"/>
        </w:rPr>
        <w:t>ing</w:t>
      </w:r>
      <w:r w:rsidR="003D48C7">
        <w:rPr>
          <w:rFonts w:ascii="Calibri" w:hAnsi="Calibri" w:cs="Calibri"/>
          <w:sz w:val="22"/>
          <w:lang w:val="en-GB"/>
        </w:rPr>
        <w:t xml:space="preserve"> the S-SSB transmission power, same as in LTE-V2X case</w:t>
      </w:r>
      <w:r w:rsidR="00A51E13">
        <w:rPr>
          <w:rFonts w:ascii="Calibri" w:hAnsi="Calibri" w:cs="Calibri"/>
          <w:sz w:val="22"/>
          <w:lang w:val="en-GB"/>
        </w:rPr>
        <w:t>.</w:t>
      </w:r>
    </w:p>
    <w:p w14:paraId="7373221A" w14:textId="5069FB55" w:rsidR="00574E7B" w:rsidRPr="00335D88" w:rsidRDefault="001E75EB" w:rsidP="00335D88">
      <w:pPr>
        <w:spacing w:before="100" w:beforeAutospacing="1" w:after="120" w:line="264" w:lineRule="auto"/>
        <w:rPr>
          <w:rFonts w:ascii="Calibri" w:eastAsia="바탕" w:hAnsi="Calibri" w:cs="Calibri"/>
          <w:i/>
          <w:iCs/>
          <w:snapToGrid w:val="0"/>
          <w:sz w:val="22"/>
        </w:rPr>
      </w:pPr>
      <w:r w:rsidRPr="001E75EB">
        <w:rPr>
          <w:rFonts w:ascii="Calibri" w:eastAsia="바탕" w:hAnsi="Calibri" w:cs="Calibri"/>
          <w:b/>
          <w:i/>
          <w:iCs/>
          <w:snapToGrid w:val="0"/>
          <w:sz w:val="22"/>
          <w:szCs w:val="22"/>
        </w:rPr>
        <w:t>Proposal</w:t>
      </w:r>
      <w:r w:rsidR="00216AB1">
        <w:rPr>
          <w:rFonts w:ascii="Calibri" w:eastAsia="바탕" w:hAnsi="Calibri" w:cs="Calibri"/>
          <w:b/>
          <w:i/>
          <w:iCs/>
          <w:snapToGrid w:val="0"/>
          <w:sz w:val="22"/>
          <w:szCs w:val="22"/>
        </w:rPr>
        <w:t xml:space="preserve"> </w:t>
      </w:r>
      <w:r w:rsidR="00A051F3">
        <w:rPr>
          <w:rFonts w:ascii="Calibri" w:eastAsia="바탕" w:hAnsi="Calibri" w:cs="Calibri"/>
          <w:b/>
          <w:i/>
          <w:iCs/>
          <w:snapToGrid w:val="0"/>
          <w:sz w:val="22"/>
          <w:szCs w:val="22"/>
        </w:rPr>
        <w:t>9</w:t>
      </w:r>
      <w:r w:rsidRPr="001E75EB">
        <w:rPr>
          <w:rFonts w:ascii="Calibri" w:eastAsia="바탕" w:hAnsi="Calibri" w:cs="Calibri"/>
          <w:b/>
          <w:i/>
          <w:iCs/>
          <w:snapToGrid w:val="0"/>
          <w:sz w:val="22"/>
          <w:szCs w:val="22"/>
        </w:rPr>
        <w:t>:</w:t>
      </w:r>
      <w:r w:rsidRPr="001E75EB">
        <w:rPr>
          <w:rFonts w:ascii="Calibri" w:eastAsia="바탕" w:hAnsi="Calibri" w:cs="Calibri"/>
          <w:i/>
          <w:iCs/>
          <w:snapToGrid w:val="0"/>
          <w:sz w:val="22"/>
          <w:szCs w:val="22"/>
        </w:rPr>
        <w:t xml:space="preserve"> </w:t>
      </w:r>
      <w:r w:rsidR="005D0AA3">
        <w:rPr>
          <w:rFonts w:ascii="Calibri" w:hAnsi="Calibri" w:cs="Calibri"/>
          <w:i/>
          <w:sz w:val="22"/>
          <w:szCs w:val="22"/>
        </w:rPr>
        <w:t xml:space="preserve">Downlink </w:t>
      </w:r>
      <w:proofErr w:type="spellStart"/>
      <w:r w:rsidR="005D0AA3">
        <w:rPr>
          <w:rFonts w:ascii="Calibri" w:hAnsi="Calibri" w:cs="Calibri"/>
          <w:i/>
          <w:sz w:val="22"/>
          <w:szCs w:val="22"/>
        </w:rPr>
        <w:t>pathloss</w:t>
      </w:r>
      <w:proofErr w:type="spellEnd"/>
      <w:r w:rsidR="005D0AA3">
        <w:rPr>
          <w:rFonts w:ascii="Calibri" w:hAnsi="Calibri" w:cs="Calibri"/>
          <w:i/>
          <w:sz w:val="22"/>
          <w:szCs w:val="22"/>
        </w:rPr>
        <w:t xml:space="preserve"> based S-SSB OLPC is supported</w:t>
      </w:r>
      <w:r w:rsidRPr="001E75EB">
        <w:rPr>
          <w:rFonts w:ascii="Calibri" w:hAnsi="Calibri" w:cs="Calibri"/>
          <w:i/>
          <w:sz w:val="22"/>
          <w:szCs w:val="22"/>
        </w:rPr>
        <w:t>.</w:t>
      </w:r>
      <w:r w:rsidRPr="001E75EB">
        <w:rPr>
          <w:rFonts w:ascii="Calibri" w:eastAsia="바탕" w:hAnsi="Calibri" w:cs="Calibri"/>
          <w:i/>
          <w:iCs/>
          <w:snapToGrid w:val="0"/>
          <w:sz w:val="22"/>
          <w:szCs w:val="22"/>
        </w:rPr>
        <w:t xml:space="preserve"> The text</w:t>
      </w:r>
      <w:r>
        <w:rPr>
          <w:rFonts w:ascii="Calibri" w:eastAsia="바탕" w:hAnsi="Calibri" w:cs="Calibri"/>
          <w:i/>
          <w:iCs/>
          <w:snapToGrid w:val="0"/>
          <w:sz w:val="22"/>
        </w:rPr>
        <w:t xml:space="preserve"> proposal is </w:t>
      </w:r>
      <w:r w:rsidR="00DE72A1">
        <w:rPr>
          <w:rFonts w:ascii="Calibri" w:eastAsia="바탕" w:hAnsi="Calibri" w:cs="Calibri"/>
          <w:i/>
          <w:iCs/>
          <w:snapToGrid w:val="0"/>
          <w:sz w:val="22"/>
        </w:rPr>
        <w:t>provided as TP</w:t>
      </w:r>
      <w:r w:rsidR="005D0AA3">
        <w:rPr>
          <w:rFonts w:ascii="Calibri" w:eastAsia="바탕" w:hAnsi="Calibri" w:cs="Calibri"/>
          <w:i/>
          <w:iCs/>
          <w:snapToGrid w:val="0"/>
          <w:sz w:val="22"/>
        </w:rPr>
        <w:t>#</w:t>
      </w:r>
      <w:r w:rsidR="00012158">
        <w:rPr>
          <w:rFonts w:ascii="Calibri" w:eastAsia="바탕" w:hAnsi="Calibri" w:cs="Calibri"/>
          <w:i/>
          <w:iCs/>
          <w:snapToGrid w:val="0"/>
          <w:sz w:val="22"/>
        </w:rPr>
        <w:t>5</w:t>
      </w:r>
      <w:r w:rsidR="00DE72A1">
        <w:rPr>
          <w:rFonts w:ascii="Calibri" w:eastAsia="바탕" w:hAnsi="Calibri" w:cs="Calibri"/>
          <w:i/>
          <w:iCs/>
          <w:snapToGrid w:val="0"/>
          <w:sz w:val="22"/>
        </w:rPr>
        <w:t xml:space="preserve"> in Appendix</w:t>
      </w:r>
      <w:r>
        <w:rPr>
          <w:rFonts w:ascii="Calibri" w:eastAsia="바탕" w:hAnsi="Calibri" w:cs="Calibri"/>
          <w:i/>
          <w:iCs/>
          <w:snapToGrid w:val="0"/>
          <w:sz w:val="22"/>
        </w:rPr>
        <w:t>.</w:t>
      </w:r>
    </w:p>
    <w:p w14:paraId="71640F82" w14:textId="1C6A1AC6" w:rsidR="001E75EB" w:rsidRDefault="001A2118" w:rsidP="001E75EB">
      <w:pPr>
        <w:spacing w:before="100" w:beforeAutospacing="1" w:after="120" w:line="264" w:lineRule="auto"/>
        <w:ind w:firstLineChars="200" w:firstLine="440"/>
        <w:rPr>
          <w:rFonts w:ascii="Calibri" w:hAnsi="Calibri" w:cs="Calibri"/>
          <w:sz w:val="22"/>
          <w:lang w:val="en-GB"/>
        </w:rPr>
      </w:pPr>
      <w:r>
        <w:rPr>
          <w:rFonts w:ascii="Calibri" w:hAnsi="Calibri" w:cs="Calibri"/>
          <w:sz w:val="22"/>
          <w:lang w:val="en-GB"/>
        </w:rPr>
        <w:t xml:space="preserve">The S-PSS transmission power is adjusted by applying the amplitude scaling factor on the S-PSS modulation </w:t>
      </w:r>
      <w:proofErr w:type="spellStart"/>
      <w:r>
        <w:rPr>
          <w:rFonts w:ascii="Calibri" w:hAnsi="Calibri" w:cs="Calibri"/>
          <w:sz w:val="22"/>
          <w:lang w:val="en-GB"/>
        </w:rPr>
        <w:t>operation.</w:t>
      </w:r>
      <w:r w:rsidR="001E75EB">
        <w:rPr>
          <w:rFonts w:ascii="Calibri" w:hAnsi="Calibri" w:cs="Calibri"/>
          <w:sz w:val="22"/>
          <w:lang w:val="en-GB"/>
        </w:rPr>
        <w:t>In</w:t>
      </w:r>
      <w:proofErr w:type="spellEnd"/>
      <w:r w:rsidR="001E75EB">
        <w:rPr>
          <w:rFonts w:ascii="Calibri" w:hAnsi="Calibri" w:cs="Calibri"/>
          <w:sz w:val="22"/>
          <w:lang w:val="en-GB"/>
        </w:rPr>
        <w:t xml:space="preserve"> addition, as the number of REs used for S-PSS and S-SSS are different from that of PSBCH, the relevant factor is used as a power boosting for S-PSS and S-SSS compared to PSBCH.</w:t>
      </w:r>
    </w:p>
    <w:p w14:paraId="0DC2D8B5" w14:textId="3B2C37F8" w:rsidR="001E75EB" w:rsidRPr="00874941" w:rsidRDefault="001E75EB" w:rsidP="00874941">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Proposal</w:t>
      </w:r>
      <w:r w:rsidR="00216AB1">
        <w:rPr>
          <w:rFonts w:ascii="Calibri" w:eastAsia="바탕" w:hAnsi="Calibri" w:cs="Calibri"/>
          <w:b/>
          <w:i/>
          <w:iCs/>
          <w:snapToGrid w:val="0"/>
          <w:sz w:val="22"/>
        </w:rPr>
        <w:t xml:space="preserve"> </w:t>
      </w:r>
      <w:r w:rsidR="00A051F3">
        <w:rPr>
          <w:rFonts w:ascii="Calibri" w:eastAsia="바탕" w:hAnsi="Calibri" w:cs="Calibri"/>
          <w:b/>
          <w:i/>
          <w:iCs/>
          <w:snapToGrid w:val="0"/>
          <w:sz w:val="22"/>
        </w:rPr>
        <w:t>10</w:t>
      </w:r>
      <w:r>
        <w:rPr>
          <w:rFonts w:ascii="Calibri" w:eastAsia="바탕" w:hAnsi="Calibri" w:cs="Calibri" w:hint="eastAsia"/>
          <w:b/>
          <w:i/>
          <w:iCs/>
          <w:snapToGrid w:val="0"/>
          <w:sz w:val="22"/>
        </w:rPr>
        <w:t>:</w:t>
      </w:r>
      <w:r>
        <w:rPr>
          <w:rFonts w:ascii="Calibri" w:eastAsia="바탕" w:hAnsi="Calibri" w:cs="Calibri"/>
          <w:i/>
          <w:iCs/>
          <w:snapToGrid w:val="0"/>
          <w:sz w:val="22"/>
        </w:rPr>
        <w:t xml:space="preserve"> The difference in REs used for SLSS and PSBCH is taken into account for the amplitude scaling factor of S-PSS and S-SSS. The text proposal is as </w:t>
      </w:r>
      <w:r w:rsidR="00DE72A1">
        <w:rPr>
          <w:rFonts w:ascii="Calibri" w:eastAsia="바탕" w:hAnsi="Calibri" w:cs="Calibri"/>
          <w:i/>
          <w:iCs/>
          <w:snapToGrid w:val="0"/>
          <w:sz w:val="22"/>
        </w:rPr>
        <w:t>TP</w:t>
      </w:r>
      <w:r w:rsidR="008B0580">
        <w:rPr>
          <w:rFonts w:ascii="Calibri" w:eastAsia="바탕" w:hAnsi="Calibri" w:cs="Calibri"/>
          <w:i/>
          <w:iCs/>
          <w:snapToGrid w:val="0"/>
          <w:sz w:val="22"/>
        </w:rPr>
        <w:t>#6</w:t>
      </w:r>
      <w:r w:rsidR="00DE72A1">
        <w:rPr>
          <w:rFonts w:ascii="Calibri" w:eastAsia="바탕" w:hAnsi="Calibri" w:cs="Calibri"/>
          <w:i/>
          <w:iCs/>
          <w:snapToGrid w:val="0"/>
          <w:sz w:val="22"/>
        </w:rPr>
        <w:t xml:space="preserve"> in Appendix</w:t>
      </w:r>
      <w:r>
        <w:rPr>
          <w:rFonts w:ascii="Calibri" w:eastAsia="바탕" w:hAnsi="Calibri" w:cs="Calibri"/>
          <w:i/>
          <w:iCs/>
          <w:snapToGrid w:val="0"/>
          <w:sz w:val="22"/>
        </w:rPr>
        <w:t>.</w:t>
      </w:r>
    </w:p>
    <w:p w14:paraId="550E5682" w14:textId="70F30EE0" w:rsidR="00637196" w:rsidRPr="00C57B4B" w:rsidRDefault="00007210" w:rsidP="00637196">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t>Multi-cluster synchronization</w:t>
      </w:r>
    </w:p>
    <w:p w14:paraId="74CCE44A" w14:textId="38B56A9A" w:rsidR="00637196" w:rsidRDefault="00637196" w:rsidP="00735525">
      <w:pPr>
        <w:spacing w:before="100" w:beforeAutospacing="1" w:after="120" w:line="264" w:lineRule="auto"/>
        <w:ind w:firstLineChars="200" w:firstLine="440"/>
        <w:rPr>
          <w:rFonts w:ascii="Calibri" w:eastAsiaTheme="minorEastAsia" w:hAnsi="Calibri" w:cs="Calibri"/>
          <w:sz w:val="22"/>
        </w:rPr>
      </w:pPr>
      <w:r w:rsidRPr="00637196">
        <w:rPr>
          <w:rFonts w:ascii="Calibri" w:eastAsiaTheme="minorEastAsia" w:hAnsi="Calibri" w:cs="Calibri"/>
          <w:sz w:val="22"/>
        </w:rPr>
        <w:t xml:space="preserve">In LTE </w:t>
      </w:r>
      <w:r>
        <w:rPr>
          <w:rFonts w:ascii="Calibri" w:eastAsiaTheme="minorEastAsia" w:hAnsi="Calibri" w:cs="Calibri"/>
          <w:sz w:val="22"/>
        </w:rPr>
        <w:t>V2X</w:t>
      </w:r>
      <w:r w:rsidRPr="00637196">
        <w:rPr>
          <w:rFonts w:ascii="Calibri" w:eastAsiaTheme="minorEastAsia" w:hAnsi="Calibri" w:cs="Calibri"/>
          <w:sz w:val="22"/>
        </w:rPr>
        <w:t xml:space="preserve">, once </w:t>
      </w:r>
      <w:r w:rsidR="005E4997">
        <w:rPr>
          <w:rFonts w:ascii="Calibri" w:eastAsiaTheme="minorEastAsia" w:hAnsi="Calibri" w:cs="Calibri"/>
          <w:sz w:val="22"/>
        </w:rPr>
        <w:t>a</w:t>
      </w:r>
      <w:r w:rsidRPr="00637196">
        <w:rPr>
          <w:rFonts w:ascii="Calibri" w:eastAsiaTheme="minorEastAsia" w:hAnsi="Calibri" w:cs="Calibri"/>
          <w:sz w:val="22"/>
        </w:rPr>
        <w:t xml:space="preserve"> synch</w:t>
      </w:r>
      <w:r>
        <w:rPr>
          <w:rFonts w:ascii="Calibri" w:eastAsiaTheme="minorEastAsia" w:hAnsi="Calibri" w:cs="Calibri"/>
          <w:sz w:val="22"/>
        </w:rPr>
        <w:t>ronization</w:t>
      </w:r>
      <w:r w:rsidRPr="00637196">
        <w:rPr>
          <w:rFonts w:ascii="Calibri" w:eastAsiaTheme="minorEastAsia" w:hAnsi="Calibri" w:cs="Calibri"/>
          <w:sz w:val="22"/>
        </w:rPr>
        <w:t xml:space="preserve"> reference is selected, </w:t>
      </w:r>
      <w:r w:rsidR="005E4997">
        <w:rPr>
          <w:rFonts w:ascii="Calibri" w:eastAsiaTheme="minorEastAsia" w:hAnsi="Calibri" w:cs="Calibri"/>
          <w:sz w:val="22"/>
        </w:rPr>
        <w:t>UE does not search or track the</w:t>
      </w:r>
      <w:r w:rsidRPr="00637196">
        <w:rPr>
          <w:rFonts w:ascii="Calibri" w:eastAsiaTheme="minorEastAsia" w:hAnsi="Calibri" w:cs="Calibri"/>
          <w:sz w:val="22"/>
        </w:rPr>
        <w:t xml:space="preserve"> other asynchronous synchronization </w:t>
      </w:r>
      <w:r>
        <w:rPr>
          <w:rFonts w:ascii="Calibri" w:eastAsiaTheme="minorEastAsia" w:hAnsi="Calibri" w:cs="Calibri"/>
          <w:sz w:val="22"/>
        </w:rPr>
        <w:t>reference</w:t>
      </w:r>
      <w:r w:rsidRPr="00637196">
        <w:rPr>
          <w:rFonts w:ascii="Calibri" w:eastAsiaTheme="minorEastAsia" w:hAnsi="Calibri" w:cs="Calibri"/>
          <w:sz w:val="22"/>
        </w:rPr>
        <w:t xml:space="preserve">. </w:t>
      </w:r>
      <w:r w:rsidR="005E4997">
        <w:rPr>
          <w:rFonts w:ascii="Calibri" w:eastAsiaTheme="minorEastAsia" w:hAnsi="Calibri" w:cs="Calibri"/>
          <w:sz w:val="22"/>
        </w:rPr>
        <w:t>This makes communication difficult between UEs belonging to the different asynchronous synchronization clusters. In Rel.12</w:t>
      </w:r>
      <w:r w:rsidR="00007210">
        <w:rPr>
          <w:rFonts w:ascii="Calibri" w:eastAsiaTheme="minorEastAsia" w:hAnsi="Calibri" w:cs="Calibri"/>
          <w:sz w:val="22"/>
        </w:rPr>
        <w:t>/13</w:t>
      </w:r>
      <w:r w:rsidR="005E4997">
        <w:rPr>
          <w:rFonts w:ascii="Calibri" w:eastAsiaTheme="minorEastAsia" w:hAnsi="Calibri" w:cs="Calibri"/>
          <w:sz w:val="22"/>
        </w:rPr>
        <w:t xml:space="preserve"> </w:t>
      </w:r>
      <w:r w:rsidR="00007210">
        <w:rPr>
          <w:rFonts w:ascii="Calibri" w:eastAsiaTheme="minorEastAsia" w:hAnsi="Calibri" w:cs="Calibri"/>
          <w:sz w:val="22"/>
        </w:rPr>
        <w:t xml:space="preserve">LTE </w:t>
      </w:r>
      <w:r w:rsidR="005E4997">
        <w:rPr>
          <w:rFonts w:ascii="Calibri" w:eastAsiaTheme="minorEastAsia" w:hAnsi="Calibri" w:cs="Calibri"/>
          <w:sz w:val="22"/>
        </w:rPr>
        <w:t xml:space="preserve">D2D, </w:t>
      </w:r>
      <w:r w:rsidR="005E4997" w:rsidRPr="005E4997">
        <w:rPr>
          <w:rFonts w:ascii="Calibri" w:eastAsiaTheme="minorEastAsia" w:hAnsi="Calibri" w:cs="Calibri"/>
          <w:sz w:val="22"/>
        </w:rPr>
        <w:t xml:space="preserve">the operation to search </w:t>
      </w:r>
      <w:r w:rsidR="005E4997">
        <w:rPr>
          <w:rFonts w:ascii="Calibri" w:eastAsiaTheme="minorEastAsia" w:hAnsi="Calibri" w:cs="Calibri"/>
          <w:sz w:val="22"/>
        </w:rPr>
        <w:t xml:space="preserve">an </w:t>
      </w:r>
      <w:r w:rsidR="005E4997" w:rsidRPr="005E4997">
        <w:rPr>
          <w:rFonts w:ascii="Calibri" w:eastAsiaTheme="minorEastAsia" w:hAnsi="Calibri" w:cs="Calibri"/>
          <w:sz w:val="22"/>
        </w:rPr>
        <w:t xml:space="preserve">asynchronous synchronization reference was supported </w:t>
      </w:r>
      <w:r w:rsidR="005E4997">
        <w:rPr>
          <w:rFonts w:ascii="Calibri" w:eastAsiaTheme="minorEastAsia" w:hAnsi="Calibri" w:cs="Calibri"/>
          <w:sz w:val="22"/>
        </w:rPr>
        <w:t>with</w:t>
      </w:r>
      <w:r w:rsidR="005E4997" w:rsidRPr="005E4997">
        <w:rPr>
          <w:rFonts w:ascii="Calibri" w:eastAsiaTheme="minorEastAsia" w:hAnsi="Calibri" w:cs="Calibri"/>
          <w:sz w:val="22"/>
        </w:rPr>
        <w:t xml:space="preserve"> dropping a part of the packet</w:t>
      </w:r>
      <w:r w:rsidR="005E4997">
        <w:rPr>
          <w:rFonts w:ascii="Calibri" w:eastAsiaTheme="minorEastAsia" w:hAnsi="Calibri" w:cs="Calibri"/>
          <w:sz w:val="22"/>
        </w:rPr>
        <w:t xml:space="preserve">s for transmission. Network assistance information on e.g. the SLSS resources of the neighbor cells would help the UEs to search/track the multiple synchronization sources as in Rel.12/13 </w:t>
      </w:r>
      <w:r w:rsidR="00007210">
        <w:rPr>
          <w:rFonts w:ascii="Calibri" w:eastAsiaTheme="minorEastAsia" w:hAnsi="Calibri" w:cs="Calibri"/>
          <w:sz w:val="22"/>
        </w:rPr>
        <w:t>LTE D2D.</w:t>
      </w:r>
    </w:p>
    <w:p w14:paraId="1FEB372E" w14:textId="35630202" w:rsidR="00007210" w:rsidRDefault="004F4677" w:rsidP="0073552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In recent email discussion, the issue of the </w:t>
      </w:r>
      <w:proofErr w:type="spellStart"/>
      <w:r w:rsidRPr="004F4677">
        <w:rPr>
          <w:rFonts w:ascii="Calibri" w:eastAsiaTheme="minorEastAsia" w:hAnsi="Calibri" w:cs="Calibri"/>
          <w:sz w:val="22"/>
        </w:rPr>
        <w:t>sidelink</w:t>
      </w:r>
      <w:proofErr w:type="spellEnd"/>
      <w:r w:rsidRPr="004F4677">
        <w:rPr>
          <w:rFonts w:ascii="Calibri" w:eastAsiaTheme="minorEastAsia" w:hAnsi="Calibri" w:cs="Calibri"/>
          <w:sz w:val="22"/>
        </w:rPr>
        <w:t xml:space="preserve"> synchronization under </w:t>
      </w:r>
      <w:r w:rsidR="0042332C">
        <w:rPr>
          <w:rFonts w:ascii="Calibri" w:eastAsiaTheme="minorEastAsia" w:hAnsi="Calibri" w:cs="Calibri"/>
          <w:sz w:val="22"/>
        </w:rPr>
        <w:t>asynchronous cells</w:t>
      </w:r>
      <w:r w:rsidRPr="004F4677">
        <w:rPr>
          <w:rFonts w:ascii="Calibri" w:eastAsiaTheme="minorEastAsia" w:hAnsi="Calibri" w:cs="Calibri"/>
          <w:sz w:val="22"/>
        </w:rPr>
        <w:t xml:space="preserve"> with different timing</w:t>
      </w:r>
      <w:r>
        <w:rPr>
          <w:rFonts w:ascii="Calibri" w:eastAsiaTheme="minorEastAsia" w:hAnsi="Calibri" w:cs="Calibri"/>
          <w:sz w:val="22"/>
        </w:rPr>
        <w:t xml:space="preserve"> was discussed. Considering this issue may affect the standardization effort in RAN2 and RAN4 as well as RAN1, it seems hardly possible to finalize to support the relevant feature in Rel.16 timeline. Therefore it’s mostly desirable that this feature is treated as an important leftover issue in Rel.17. If it’s strongly required to include this feature in Rel.16, it’s recommended to just reuse the Rel.12 LTE D2D mechanism.</w:t>
      </w:r>
    </w:p>
    <w:p w14:paraId="03FFF382" w14:textId="15D77965" w:rsidR="004F4677" w:rsidRDefault="004F4677" w:rsidP="004F4677">
      <w:pPr>
        <w:spacing w:before="100" w:beforeAutospacing="1" w:after="120" w:line="264" w:lineRule="auto"/>
        <w:rPr>
          <w:rFonts w:ascii="Calibri" w:eastAsia="바탕" w:hAnsi="Calibri" w:cs="Calibri"/>
          <w:i/>
          <w:iCs/>
          <w:snapToGrid w:val="0"/>
          <w:sz w:val="22"/>
        </w:rPr>
      </w:pPr>
      <w:r>
        <w:rPr>
          <w:rFonts w:ascii="Calibri" w:eastAsia="바탕" w:hAnsi="Calibri" w:cs="Calibri"/>
          <w:b/>
          <w:i/>
          <w:iCs/>
          <w:snapToGrid w:val="0"/>
          <w:sz w:val="22"/>
          <w:szCs w:val="22"/>
        </w:rPr>
        <w:lastRenderedPageBreak/>
        <w:t>Observation:</w:t>
      </w:r>
      <w:r w:rsidRPr="004F4677">
        <w:rPr>
          <w:rFonts w:ascii="Calibri" w:eastAsia="바탕" w:hAnsi="Calibri" w:cs="Calibri"/>
          <w:i/>
          <w:iCs/>
          <w:snapToGrid w:val="0"/>
          <w:sz w:val="22"/>
          <w:szCs w:val="22"/>
        </w:rPr>
        <w:t xml:space="preserve"> </w:t>
      </w:r>
      <w:proofErr w:type="spellStart"/>
      <w:r>
        <w:rPr>
          <w:rFonts w:ascii="Calibri" w:eastAsia="바탕" w:hAnsi="Calibri" w:cs="Calibri"/>
          <w:i/>
          <w:iCs/>
          <w:snapToGrid w:val="0"/>
          <w:sz w:val="22"/>
          <w:szCs w:val="22"/>
        </w:rPr>
        <w:t>S</w:t>
      </w:r>
      <w:r w:rsidRPr="004F4677">
        <w:rPr>
          <w:rFonts w:ascii="Calibri" w:eastAsiaTheme="minorEastAsia" w:hAnsi="Calibri" w:cs="Calibri"/>
          <w:sz w:val="22"/>
        </w:rPr>
        <w:t>idelink</w:t>
      </w:r>
      <w:proofErr w:type="spellEnd"/>
      <w:r w:rsidRPr="004F4677">
        <w:rPr>
          <w:rFonts w:ascii="Calibri" w:eastAsiaTheme="minorEastAsia" w:hAnsi="Calibri" w:cs="Calibri"/>
          <w:sz w:val="22"/>
        </w:rPr>
        <w:t xml:space="preserve"> synchronization </w:t>
      </w:r>
      <w:r w:rsidR="0042332C">
        <w:rPr>
          <w:rFonts w:ascii="Calibri" w:eastAsiaTheme="minorEastAsia" w:hAnsi="Calibri" w:cs="Calibri"/>
          <w:sz w:val="22"/>
        </w:rPr>
        <w:t>under asynchronous cells</w:t>
      </w:r>
      <w:r>
        <w:rPr>
          <w:rFonts w:ascii="Calibri" w:eastAsiaTheme="minorEastAsia" w:hAnsi="Calibri" w:cs="Calibri"/>
          <w:sz w:val="22"/>
        </w:rPr>
        <w:t xml:space="preserve"> is considered as an essential leftover issue in Rel.17.</w:t>
      </w:r>
    </w:p>
    <w:p w14:paraId="0E57A321" w14:textId="77777777" w:rsidR="00815F0B" w:rsidRPr="007749B1" w:rsidRDefault="00815F0B" w:rsidP="00D758F2">
      <w:pPr>
        <w:spacing w:before="100" w:beforeAutospacing="1" w:after="120" w:line="264" w:lineRule="auto"/>
        <w:jc w:val="left"/>
        <w:rPr>
          <w:rFonts w:ascii="Calibri" w:hAnsi="Calibri"/>
          <w:sz w:val="22"/>
          <w:szCs w:val="22"/>
        </w:rPr>
      </w:pP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5EDEA4F7"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on </w:t>
      </w:r>
      <w:r w:rsidR="00A82D87" w:rsidRPr="00A82D87">
        <w:rPr>
          <w:rFonts w:ascii="Calibri" w:hAnsi="Calibri"/>
          <w:szCs w:val="22"/>
          <w:lang w:val="en-US"/>
        </w:rPr>
        <w:t xml:space="preserve">NR </w:t>
      </w:r>
      <w:r w:rsidR="00A82D87">
        <w:rPr>
          <w:rFonts w:ascii="Calibri" w:hAnsi="Calibri"/>
          <w:szCs w:val="22"/>
          <w:lang w:val="en-US"/>
        </w:rPr>
        <w:t>SL</w:t>
      </w:r>
      <w:r w:rsidR="00A82D87" w:rsidRPr="00A82D87">
        <w:rPr>
          <w:rFonts w:ascii="Calibri" w:hAnsi="Calibri"/>
          <w:szCs w:val="22"/>
          <w:lang w:val="en-US"/>
        </w:rPr>
        <w:t xml:space="preserve"> synchronization mechanism</w:t>
      </w:r>
      <w:r w:rsidRPr="00A45F02">
        <w:rPr>
          <w:rFonts w:ascii="Calibri" w:hAnsi="Calibri"/>
          <w:szCs w:val="22"/>
          <w:lang w:val="en-US"/>
        </w:rPr>
        <w:t>. The discussions can be summarized as follows:</w:t>
      </w:r>
    </w:p>
    <w:p w14:paraId="166859A7" w14:textId="77777777" w:rsidR="00863830" w:rsidRDefault="00863830" w:rsidP="00863830">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Proposal</w:t>
      </w:r>
      <w:r>
        <w:rPr>
          <w:rFonts w:ascii="Calibri" w:eastAsia="바탕" w:hAnsi="Calibri" w:cs="Calibri"/>
          <w:b/>
          <w:i/>
          <w:iCs/>
          <w:snapToGrid w:val="0"/>
          <w:sz w:val="22"/>
        </w:rPr>
        <w:t xml:space="preserve"> 1</w:t>
      </w:r>
      <w:r>
        <w:rPr>
          <w:rFonts w:ascii="Calibri" w:eastAsia="바탕" w:hAnsi="Calibri" w:cs="Calibri" w:hint="eastAsia"/>
          <w:b/>
          <w:i/>
          <w:iCs/>
          <w:snapToGrid w:val="0"/>
          <w:sz w:val="22"/>
        </w:rPr>
        <w:t>:</w:t>
      </w:r>
      <w:r>
        <w:rPr>
          <w:rFonts w:ascii="Calibri" w:eastAsia="바탕" w:hAnsi="Calibri" w:cs="Calibri"/>
          <w:i/>
          <w:iCs/>
          <w:snapToGrid w:val="0"/>
          <w:sz w:val="22"/>
        </w:rPr>
        <w:t xml:space="preserve"> S-SSB slot is not included in the SL resource pool.</w:t>
      </w:r>
    </w:p>
    <w:p w14:paraId="1BF719BE" w14:textId="77777777" w:rsidR="00863830" w:rsidRPr="00DE72A1" w:rsidRDefault="00863830" w:rsidP="00863830">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Proposal</w:t>
      </w:r>
      <w:r>
        <w:rPr>
          <w:rFonts w:ascii="Calibri" w:eastAsia="바탕" w:hAnsi="Calibri" w:cs="Calibri"/>
          <w:b/>
          <w:i/>
          <w:iCs/>
          <w:snapToGrid w:val="0"/>
          <w:sz w:val="22"/>
        </w:rPr>
        <w:t xml:space="preserve"> 2</w:t>
      </w:r>
      <w:r>
        <w:rPr>
          <w:rFonts w:ascii="Calibri" w:eastAsia="바탕" w:hAnsi="Calibri" w:cs="Calibri" w:hint="eastAsia"/>
          <w:b/>
          <w:i/>
          <w:iCs/>
          <w:snapToGrid w:val="0"/>
          <w:sz w:val="22"/>
        </w:rPr>
        <w:t>:</w:t>
      </w:r>
      <w:r>
        <w:rPr>
          <w:rFonts w:ascii="Calibri" w:eastAsia="바탕" w:hAnsi="Calibri" w:cs="Calibri"/>
          <w:i/>
          <w:iCs/>
          <w:snapToGrid w:val="0"/>
          <w:sz w:val="22"/>
        </w:rPr>
        <w:t xml:space="preserve"> </w:t>
      </w:r>
      <w:r w:rsidRPr="005D0AA3">
        <w:rPr>
          <w:rFonts w:ascii="Calibri" w:eastAsia="바탕" w:hAnsi="Calibri" w:cs="Calibri"/>
          <w:i/>
          <w:iCs/>
          <w:snapToGrid w:val="0"/>
          <w:sz w:val="22"/>
        </w:rPr>
        <w:t>Subcarrier number of S-PSS and S-SSS relative to the start of a PSBCH block is [2</w:t>
      </w:r>
      <w:proofErr w:type="gramStart"/>
      <w:r w:rsidRPr="005D0AA3">
        <w:rPr>
          <w:rFonts w:ascii="Calibri" w:eastAsia="바탕" w:hAnsi="Calibri" w:cs="Calibri"/>
          <w:i/>
          <w:iCs/>
          <w:snapToGrid w:val="0"/>
          <w:sz w:val="22"/>
        </w:rPr>
        <w:t>,3</w:t>
      </w:r>
      <w:proofErr w:type="gramEnd"/>
      <w:r w:rsidRPr="005D0AA3">
        <w:rPr>
          <w:rFonts w:ascii="Calibri" w:eastAsia="바탕" w:hAnsi="Calibri" w:cs="Calibri"/>
          <w:i/>
          <w:iCs/>
          <w:snapToGrid w:val="0"/>
          <w:sz w:val="22"/>
        </w:rPr>
        <w:t>,…,128].</w:t>
      </w:r>
      <w:r>
        <w:rPr>
          <w:rFonts w:ascii="Calibri" w:eastAsia="바탕" w:hAnsi="Calibri" w:cs="Calibri"/>
          <w:iCs/>
          <w:snapToGrid w:val="0"/>
          <w:sz w:val="22"/>
        </w:rPr>
        <w:t xml:space="preserve"> </w:t>
      </w:r>
      <w:r>
        <w:rPr>
          <w:rFonts w:ascii="Calibri" w:eastAsia="바탕" w:hAnsi="Calibri" w:cs="Calibri"/>
          <w:i/>
          <w:iCs/>
          <w:snapToGrid w:val="0"/>
          <w:sz w:val="22"/>
        </w:rPr>
        <w:t>The text proposal is provided as TP#1 in Appendix.</w:t>
      </w:r>
    </w:p>
    <w:p w14:paraId="718A12C5" w14:textId="77777777" w:rsidR="004B23D0" w:rsidRDefault="004B23D0" w:rsidP="004B23D0">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Proposal</w:t>
      </w:r>
      <w:r>
        <w:rPr>
          <w:rFonts w:ascii="Calibri" w:eastAsia="바탕" w:hAnsi="Calibri" w:cs="Calibri"/>
          <w:b/>
          <w:i/>
          <w:iCs/>
          <w:snapToGrid w:val="0"/>
          <w:sz w:val="22"/>
        </w:rPr>
        <w:t xml:space="preserve"> 3</w:t>
      </w:r>
      <w:r>
        <w:rPr>
          <w:rFonts w:ascii="Calibri" w:eastAsia="바탕" w:hAnsi="Calibri" w:cs="Calibri" w:hint="eastAsia"/>
          <w:b/>
          <w:i/>
          <w:iCs/>
          <w:snapToGrid w:val="0"/>
          <w:sz w:val="22"/>
        </w:rPr>
        <w:t>:</w:t>
      </w:r>
      <w:r>
        <w:rPr>
          <w:rFonts w:ascii="Calibri" w:eastAsia="바탕" w:hAnsi="Calibri" w:cs="Calibri"/>
          <w:i/>
          <w:iCs/>
          <w:snapToGrid w:val="0"/>
          <w:sz w:val="22"/>
        </w:rPr>
        <w:t xml:space="preserve"> QCL configuration over S-SSB is not supported in Rel.16.</w:t>
      </w:r>
    </w:p>
    <w:p w14:paraId="137E4933" w14:textId="4BB3AE3F" w:rsidR="00863830" w:rsidRDefault="00863830" w:rsidP="00863830">
      <w:pPr>
        <w:spacing w:before="100" w:beforeAutospacing="1" w:after="120" w:line="264" w:lineRule="auto"/>
        <w:rPr>
          <w:rFonts w:ascii="Calibri" w:eastAsiaTheme="minorEastAsia" w:hAnsi="Calibri" w:cs="Calibri"/>
          <w:i/>
          <w:sz w:val="22"/>
        </w:rPr>
      </w:pPr>
      <w:r w:rsidRPr="00DC35C4">
        <w:rPr>
          <w:rFonts w:ascii="Calibri" w:eastAsiaTheme="minorEastAsia" w:hAnsi="Calibri" w:cs="Calibri"/>
          <w:b/>
          <w:i/>
          <w:sz w:val="22"/>
        </w:rPr>
        <w:t xml:space="preserve">Proposal </w:t>
      </w:r>
      <w:r w:rsidR="004B23D0">
        <w:rPr>
          <w:rFonts w:ascii="Calibri" w:eastAsiaTheme="minorEastAsia" w:hAnsi="Calibri" w:cs="Calibri"/>
          <w:b/>
          <w:i/>
          <w:sz w:val="22"/>
        </w:rPr>
        <w:t>4</w:t>
      </w:r>
      <w:r w:rsidRPr="00DC35C4">
        <w:rPr>
          <w:rFonts w:ascii="Calibri" w:eastAsiaTheme="minorEastAsia" w:hAnsi="Calibri" w:cs="Calibri"/>
          <w:b/>
          <w:i/>
          <w:sz w:val="22"/>
        </w:rPr>
        <w:t xml:space="preserve">: </w:t>
      </w:r>
      <w:r w:rsidRPr="00DC35C4">
        <w:rPr>
          <w:rFonts w:ascii="Calibri" w:eastAsiaTheme="minorEastAsia" w:hAnsi="Calibri" w:cs="Calibri"/>
          <w:i/>
          <w:sz w:val="22"/>
        </w:rPr>
        <w:t xml:space="preserve">PSBCH </w:t>
      </w:r>
      <w:r w:rsidRPr="0040102D">
        <w:rPr>
          <w:rFonts w:ascii="Calibri" w:eastAsiaTheme="minorEastAsia" w:hAnsi="Calibri" w:cs="Calibri"/>
          <w:i/>
          <w:sz w:val="22"/>
        </w:rPr>
        <w:t>payload conveys the following information.</w:t>
      </w:r>
    </w:p>
    <w:p w14:paraId="4574FF02" w14:textId="77777777" w:rsidR="00A051F3" w:rsidRDefault="00A051F3" w:rsidP="00A051F3">
      <w:pPr>
        <w:pStyle w:val="af4"/>
        <w:numPr>
          <w:ilvl w:val="0"/>
          <w:numId w:val="12"/>
        </w:numPr>
        <w:wordWrap/>
        <w:spacing w:before="0" w:after="0"/>
        <w:ind w:left="1157" w:hanging="357"/>
        <w:rPr>
          <w:rFonts w:ascii="Calibri" w:eastAsiaTheme="minorEastAsia" w:hAnsi="Calibri" w:cs="Calibri"/>
          <w:i/>
          <w:sz w:val="22"/>
        </w:rPr>
      </w:pPr>
      <w:r>
        <w:rPr>
          <w:rFonts w:ascii="Calibri" w:eastAsiaTheme="minorEastAsia" w:hAnsi="Calibri" w:cs="Calibri" w:hint="eastAsia"/>
          <w:i/>
          <w:sz w:val="22"/>
        </w:rPr>
        <w:t xml:space="preserve">TDD configuration consists of </w:t>
      </w:r>
      <w:r>
        <w:rPr>
          <w:rFonts w:ascii="Calibri" w:eastAsiaTheme="minorEastAsia" w:hAnsi="Calibri" w:cs="Calibri"/>
          <w:i/>
          <w:sz w:val="22"/>
        </w:rPr>
        <w:t xml:space="preserve">the </w:t>
      </w:r>
      <w:r>
        <w:rPr>
          <w:rFonts w:ascii="Calibri" w:eastAsiaTheme="minorEastAsia" w:hAnsi="Calibri" w:cs="Calibri" w:hint="eastAsia"/>
          <w:i/>
          <w:sz w:val="22"/>
        </w:rPr>
        <w:t xml:space="preserve">periodicity </w:t>
      </w:r>
      <w:r>
        <w:rPr>
          <w:rFonts w:ascii="Calibri" w:eastAsiaTheme="minorEastAsia" w:hAnsi="Calibri" w:cs="Calibri"/>
          <w:i/>
          <w:sz w:val="22"/>
        </w:rPr>
        <w:t>(</w:t>
      </w:r>
      <w:r>
        <w:rPr>
          <w:rFonts w:ascii="Calibri" w:eastAsiaTheme="minorEastAsia" w:hAnsi="Calibri" w:cs="Calibri" w:hint="eastAsia"/>
          <w:i/>
          <w:sz w:val="22"/>
        </w:rPr>
        <w:t>5 bits</w:t>
      </w:r>
      <w:r>
        <w:rPr>
          <w:rFonts w:ascii="Calibri" w:eastAsiaTheme="minorEastAsia" w:hAnsi="Calibri" w:cs="Calibri"/>
          <w:i/>
          <w:sz w:val="22"/>
        </w:rPr>
        <w:t>)</w:t>
      </w:r>
      <w:r>
        <w:rPr>
          <w:rFonts w:ascii="Calibri" w:eastAsiaTheme="minorEastAsia" w:hAnsi="Calibri" w:cs="Calibri" w:hint="eastAsia"/>
          <w:i/>
          <w:sz w:val="22"/>
        </w:rPr>
        <w:t xml:space="preserve"> and </w:t>
      </w:r>
      <w:r>
        <w:rPr>
          <w:rFonts w:ascii="Calibri" w:eastAsiaTheme="minorEastAsia" w:hAnsi="Calibri" w:cs="Calibri"/>
          <w:i/>
          <w:sz w:val="22"/>
        </w:rPr>
        <w:t>the number of SL slots (8 bits).</w:t>
      </w:r>
    </w:p>
    <w:p w14:paraId="3467D4BB" w14:textId="77777777" w:rsidR="00A051F3" w:rsidRDefault="00A051F3" w:rsidP="00A051F3">
      <w:pPr>
        <w:pStyle w:val="af4"/>
        <w:numPr>
          <w:ilvl w:val="0"/>
          <w:numId w:val="12"/>
        </w:numPr>
        <w:wordWrap/>
        <w:spacing w:before="0" w:after="0"/>
        <w:ind w:left="1157" w:hanging="357"/>
        <w:rPr>
          <w:rFonts w:ascii="Calibri" w:eastAsiaTheme="minorEastAsia" w:hAnsi="Calibri" w:cs="Calibri"/>
          <w:i/>
          <w:sz w:val="22"/>
        </w:rPr>
      </w:pPr>
      <w:r w:rsidRPr="00335D88">
        <w:rPr>
          <w:rFonts w:ascii="Calibri" w:eastAsiaTheme="minorEastAsia" w:hAnsi="Calibri" w:cs="Calibri"/>
          <w:i/>
          <w:sz w:val="22"/>
        </w:rPr>
        <w:t xml:space="preserve">The number of SL slots indicates the number of the successive SL slots </w:t>
      </w:r>
      <w:r>
        <w:rPr>
          <w:rFonts w:ascii="Calibri" w:eastAsiaTheme="minorEastAsia" w:hAnsi="Calibri" w:cs="Calibri"/>
          <w:i/>
          <w:sz w:val="22"/>
        </w:rPr>
        <w:t>from the end of the periodicity.</w:t>
      </w:r>
    </w:p>
    <w:p w14:paraId="0F282F4F" w14:textId="77777777" w:rsidR="00695C47" w:rsidRPr="00A051F3" w:rsidRDefault="00695C47" w:rsidP="00695C47">
      <w:pPr>
        <w:wordWrap/>
        <w:rPr>
          <w:rFonts w:ascii="Calibri" w:eastAsiaTheme="minorEastAsia" w:hAnsi="Calibri" w:cs="Calibri"/>
          <w:i/>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19"/>
        <w:gridCol w:w="1024"/>
        <w:gridCol w:w="4819"/>
      </w:tblGrid>
      <w:tr w:rsidR="00863830" w:rsidRPr="0040102D" w14:paraId="1CB7D9CB" w14:textId="77777777" w:rsidTr="00CF7CF6">
        <w:trPr>
          <w:jc w:val="center"/>
        </w:trPr>
        <w:tc>
          <w:tcPr>
            <w:tcW w:w="2552" w:type="dxa"/>
            <w:shd w:val="clear" w:color="auto" w:fill="auto"/>
          </w:tcPr>
          <w:p w14:paraId="6ECAF56D" w14:textId="77777777" w:rsidR="00863830" w:rsidRPr="0040102D" w:rsidRDefault="00863830" w:rsidP="00CF7CF6">
            <w:pPr>
              <w:rPr>
                <w:rFonts w:ascii="Calibri" w:eastAsia="DengXian" w:hAnsi="Calibri" w:cs="Calibri"/>
                <w:i/>
                <w:sz w:val="22"/>
                <w:lang w:eastAsia="zh-CN"/>
              </w:rPr>
            </w:pPr>
            <w:r w:rsidRPr="0040102D">
              <w:rPr>
                <w:rFonts w:ascii="Calibri" w:eastAsia="DengXian" w:hAnsi="Calibri" w:cs="Calibri"/>
                <w:i/>
                <w:sz w:val="22"/>
                <w:lang w:eastAsia="zh-CN"/>
              </w:rPr>
              <w:t>PSBCH contents</w:t>
            </w:r>
          </w:p>
        </w:tc>
        <w:tc>
          <w:tcPr>
            <w:tcW w:w="819" w:type="dxa"/>
          </w:tcPr>
          <w:p w14:paraId="7B3656DF" w14:textId="77777777" w:rsidR="00863830" w:rsidRPr="0040102D" w:rsidRDefault="00863830" w:rsidP="00CF7CF6">
            <w:pPr>
              <w:rPr>
                <w:rFonts w:ascii="Calibri" w:hAnsi="Calibri" w:cs="Calibri"/>
                <w:i/>
                <w:sz w:val="22"/>
              </w:rPr>
            </w:pPr>
            <w:r w:rsidRPr="0040102D">
              <w:rPr>
                <w:rFonts w:ascii="Calibri" w:hAnsi="Calibri" w:cs="Calibri"/>
                <w:i/>
                <w:sz w:val="22"/>
              </w:rPr>
              <w:t>MIB</w:t>
            </w:r>
          </w:p>
          <w:p w14:paraId="6EAFA803" w14:textId="77777777" w:rsidR="00863830" w:rsidRPr="0040102D" w:rsidRDefault="00863830" w:rsidP="00CF7CF6">
            <w:pPr>
              <w:rPr>
                <w:rFonts w:ascii="Calibri" w:hAnsi="Calibri" w:cs="Calibri"/>
                <w:i/>
                <w:sz w:val="22"/>
              </w:rPr>
            </w:pPr>
            <w:r w:rsidRPr="0040102D">
              <w:rPr>
                <w:rFonts w:ascii="Calibri" w:hAnsi="Calibri" w:cs="Calibri"/>
                <w:i/>
                <w:sz w:val="22"/>
              </w:rPr>
              <w:t># bits</w:t>
            </w:r>
          </w:p>
        </w:tc>
        <w:tc>
          <w:tcPr>
            <w:tcW w:w="1024" w:type="dxa"/>
            <w:shd w:val="clear" w:color="auto" w:fill="auto"/>
          </w:tcPr>
          <w:p w14:paraId="63CD76CB" w14:textId="77777777" w:rsidR="00863830" w:rsidRPr="0040102D" w:rsidRDefault="00863830" w:rsidP="00CF7CF6">
            <w:pPr>
              <w:rPr>
                <w:rFonts w:ascii="Calibri" w:hAnsi="Calibri" w:cs="Calibri"/>
                <w:i/>
                <w:sz w:val="22"/>
                <w:lang w:eastAsia="zh-CN"/>
              </w:rPr>
            </w:pPr>
            <w:r w:rsidRPr="0040102D">
              <w:rPr>
                <w:rFonts w:ascii="Calibri" w:hAnsi="Calibri" w:cs="Calibri"/>
                <w:i/>
                <w:sz w:val="22"/>
                <w:lang w:eastAsia="zh-CN"/>
              </w:rPr>
              <w:t>Payload</w:t>
            </w:r>
          </w:p>
          <w:p w14:paraId="5C5345C0" w14:textId="77777777" w:rsidR="00863830" w:rsidRPr="0040102D" w:rsidRDefault="00863830" w:rsidP="00CF7CF6">
            <w:pPr>
              <w:rPr>
                <w:rFonts w:ascii="Calibri" w:hAnsi="Calibri" w:cs="Calibri"/>
                <w:i/>
                <w:sz w:val="22"/>
                <w:lang w:eastAsia="zh-CN"/>
              </w:rPr>
            </w:pPr>
            <w:r w:rsidRPr="0040102D">
              <w:rPr>
                <w:rFonts w:ascii="Calibri" w:hAnsi="Calibri" w:cs="Calibri"/>
                <w:i/>
                <w:sz w:val="22"/>
                <w:lang w:eastAsia="zh-CN"/>
              </w:rPr>
              <w:t># bits</w:t>
            </w:r>
          </w:p>
        </w:tc>
        <w:tc>
          <w:tcPr>
            <w:tcW w:w="4819" w:type="dxa"/>
            <w:shd w:val="clear" w:color="auto" w:fill="auto"/>
          </w:tcPr>
          <w:p w14:paraId="01A7C832" w14:textId="77777777" w:rsidR="00863830" w:rsidRPr="0040102D" w:rsidRDefault="00863830" w:rsidP="00CF7CF6">
            <w:pPr>
              <w:rPr>
                <w:rFonts w:ascii="Calibri" w:eastAsia="DengXian" w:hAnsi="Calibri" w:cs="Calibri"/>
                <w:i/>
                <w:sz w:val="22"/>
                <w:lang w:eastAsia="zh-CN"/>
              </w:rPr>
            </w:pPr>
            <w:r w:rsidRPr="0040102D">
              <w:rPr>
                <w:rFonts w:ascii="Calibri" w:eastAsia="DengXian" w:hAnsi="Calibri" w:cs="Calibri"/>
                <w:i/>
                <w:sz w:val="22"/>
                <w:lang w:eastAsia="zh-CN"/>
              </w:rPr>
              <w:t>Notes</w:t>
            </w:r>
          </w:p>
        </w:tc>
      </w:tr>
      <w:tr w:rsidR="00863830" w:rsidRPr="0040102D" w14:paraId="0B0EB3B8" w14:textId="77777777" w:rsidTr="00CF7CF6">
        <w:trPr>
          <w:jc w:val="center"/>
        </w:trPr>
        <w:tc>
          <w:tcPr>
            <w:tcW w:w="2552" w:type="dxa"/>
            <w:shd w:val="clear" w:color="auto" w:fill="auto"/>
          </w:tcPr>
          <w:p w14:paraId="542AF9FE" w14:textId="77777777" w:rsidR="00863830" w:rsidRPr="0040102D" w:rsidRDefault="00863830" w:rsidP="00CF7CF6">
            <w:pPr>
              <w:rPr>
                <w:rFonts w:ascii="Calibri" w:eastAsia="DengXian" w:hAnsi="Calibri" w:cs="Calibri"/>
                <w:i/>
                <w:sz w:val="22"/>
                <w:lang w:eastAsia="zh-CN"/>
              </w:rPr>
            </w:pPr>
            <w:r w:rsidRPr="0040102D">
              <w:rPr>
                <w:rFonts w:ascii="Calibri" w:eastAsia="DengXian" w:hAnsi="Calibri" w:cs="Calibri"/>
                <w:i/>
                <w:sz w:val="22"/>
                <w:lang w:eastAsia="zh-CN"/>
              </w:rPr>
              <w:t>DFN</w:t>
            </w:r>
          </w:p>
        </w:tc>
        <w:tc>
          <w:tcPr>
            <w:tcW w:w="819" w:type="dxa"/>
          </w:tcPr>
          <w:p w14:paraId="0FC561ED" w14:textId="77777777" w:rsidR="00863830" w:rsidRPr="0040102D" w:rsidRDefault="00863830" w:rsidP="00CF7CF6">
            <w:pPr>
              <w:rPr>
                <w:rFonts w:ascii="Calibri" w:eastAsiaTheme="minorEastAsia" w:hAnsi="Calibri" w:cs="Calibri"/>
                <w:i/>
                <w:sz w:val="22"/>
              </w:rPr>
            </w:pPr>
            <w:r>
              <w:rPr>
                <w:rFonts w:ascii="Calibri" w:eastAsiaTheme="minorEastAsia" w:hAnsi="Calibri" w:cs="Calibri"/>
                <w:i/>
                <w:sz w:val="22"/>
              </w:rPr>
              <w:t>10</w:t>
            </w:r>
          </w:p>
        </w:tc>
        <w:tc>
          <w:tcPr>
            <w:tcW w:w="1024" w:type="dxa"/>
            <w:shd w:val="clear" w:color="auto" w:fill="auto"/>
          </w:tcPr>
          <w:p w14:paraId="224A7866" w14:textId="77777777" w:rsidR="00863830" w:rsidRPr="0040102D" w:rsidRDefault="00863830" w:rsidP="00CF7CF6">
            <w:pPr>
              <w:rPr>
                <w:rFonts w:ascii="Calibri" w:eastAsiaTheme="minorEastAsia" w:hAnsi="Calibri" w:cs="Calibri"/>
                <w:i/>
                <w:sz w:val="22"/>
              </w:rPr>
            </w:pPr>
          </w:p>
        </w:tc>
        <w:tc>
          <w:tcPr>
            <w:tcW w:w="4819" w:type="dxa"/>
            <w:shd w:val="clear" w:color="auto" w:fill="auto"/>
          </w:tcPr>
          <w:p w14:paraId="1DF9967B" w14:textId="77777777" w:rsidR="00863830" w:rsidRPr="0040102D" w:rsidRDefault="00863830" w:rsidP="00CF7CF6">
            <w:pPr>
              <w:rPr>
                <w:rFonts w:ascii="Calibri" w:eastAsiaTheme="minorEastAsia" w:hAnsi="Calibri" w:cs="Calibri"/>
                <w:i/>
                <w:sz w:val="22"/>
              </w:rPr>
            </w:pPr>
            <w:r>
              <w:rPr>
                <w:rFonts w:ascii="Calibri" w:eastAsiaTheme="minorEastAsia" w:hAnsi="Calibri" w:cs="Calibri"/>
                <w:i/>
                <w:sz w:val="22"/>
              </w:rPr>
              <w:t>Direct frame number</w:t>
            </w:r>
          </w:p>
        </w:tc>
      </w:tr>
      <w:tr w:rsidR="00863830" w:rsidRPr="0040102D" w14:paraId="6CA48D8A" w14:textId="77777777" w:rsidTr="00CF7CF6">
        <w:trPr>
          <w:trHeight w:val="196"/>
          <w:jc w:val="center"/>
        </w:trPr>
        <w:tc>
          <w:tcPr>
            <w:tcW w:w="2552" w:type="dxa"/>
            <w:shd w:val="clear" w:color="auto" w:fill="auto"/>
          </w:tcPr>
          <w:p w14:paraId="4E1154D0" w14:textId="77777777" w:rsidR="00863830" w:rsidRPr="0040102D" w:rsidRDefault="00863830" w:rsidP="00CF7CF6">
            <w:pPr>
              <w:rPr>
                <w:rFonts w:ascii="Calibri" w:eastAsia="DengXian" w:hAnsi="Calibri" w:cs="Calibri"/>
                <w:i/>
                <w:sz w:val="22"/>
                <w:lang w:eastAsia="zh-CN"/>
              </w:rPr>
            </w:pPr>
            <w:r w:rsidRPr="0040102D">
              <w:rPr>
                <w:rFonts w:ascii="Calibri" w:eastAsia="DengXian" w:hAnsi="Calibri" w:cs="Calibri"/>
                <w:i/>
                <w:sz w:val="22"/>
                <w:lang w:eastAsia="zh-CN"/>
              </w:rPr>
              <w:t>TDD configuration</w:t>
            </w:r>
          </w:p>
        </w:tc>
        <w:tc>
          <w:tcPr>
            <w:tcW w:w="819" w:type="dxa"/>
          </w:tcPr>
          <w:p w14:paraId="09EF8788" w14:textId="77777777" w:rsidR="00863830" w:rsidRPr="0040102D" w:rsidRDefault="00863830" w:rsidP="00CF7CF6">
            <w:pPr>
              <w:rPr>
                <w:rFonts w:ascii="Calibri" w:eastAsiaTheme="minorEastAsia" w:hAnsi="Calibri" w:cs="Calibri"/>
                <w:i/>
                <w:sz w:val="22"/>
              </w:rPr>
            </w:pPr>
            <w:r>
              <w:rPr>
                <w:rFonts w:ascii="Calibri" w:eastAsiaTheme="minorEastAsia" w:hAnsi="Calibri" w:cs="Calibri"/>
                <w:i/>
                <w:sz w:val="22"/>
              </w:rPr>
              <w:t>13</w:t>
            </w:r>
          </w:p>
        </w:tc>
        <w:tc>
          <w:tcPr>
            <w:tcW w:w="1024" w:type="dxa"/>
            <w:shd w:val="clear" w:color="auto" w:fill="auto"/>
          </w:tcPr>
          <w:p w14:paraId="452F2953" w14:textId="77777777" w:rsidR="00863830" w:rsidRPr="0040102D" w:rsidRDefault="00863830" w:rsidP="00CF7CF6">
            <w:pPr>
              <w:rPr>
                <w:rFonts w:ascii="Calibri" w:eastAsiaTheme="minorEastAsia" w:hAnsi="Calibri" w:cs="Calibri"/>
                <w:i/>
                <w:sz w:val="22"/>
              </w:rPr>
            </w:pPr>
          </w:p>
        </w:tc>
        <w:tc>
          <w:tcPr>
            <w:tcW w:w="4819" w:type="dxa"/>
            <w:shd w:val="clear" w:color="auto" w:fill="auto"/>
          </w:tcPr>
          <w:p w14:paraId="3D51227B" w14:textId="77777777" w:rsidR="00863830" w:rsidRPr="0040102D" w:rsidRDefault="00863830" w:rsidP="00CF7CF6">
            <w:pPr>
              <w:rPr>
                <w:rFonts w:ascii="Calibri" w:eastAsia="DengXian" w:hAnsi="Calibri" w:cs="Calibri"/>
                <w:i/>
                <w:sz w:val="22"/>
                <w:lang w:eastAsia="zh-CN"/>
              </w:rPr>
            </w:pPr>
            <w:r>
              <w:rPr>
                <w:rFonts w:ascii="Calibri" w:eastAsia="DengXian" w:hAnsi="Calibri" w:cs="Calibri"/>
                <w:i/>
                <w:sz w:val="22"/>
                <w:lang w:eastAsia="zh-CN"/>
              </w:rPr>
              <w:t>System-wide configuration for potential SL slots</w:t>
            </w:r>
          </w:p>
        </w:tc>
      </w:tr>
      <w:tr w:rsidR="00863830" w:rsidRPr="0040102D" w14:paraId="1B3D8F6D" w14:textId="77777777" w:rsidTr="00CF7CF6">
        <w:trPr>
          <w:jc w:val="center"/>
        </w:trPr>
        <w:tc>
          <w:tcPr>
            <w:tcW w:w="2552" w:type="dxa"/>
            <w:shd w:val="clear" w:color="auto" w:fill="auto"/>
          </w:tcPr>
          <w:p w14:paraId="7FD6E48F" w14:textId="77777777" w:rsidR="00863830" w:rsidRPr="0040102D" w:rsidRDefault="00863830" w:rsidP="00CF7CF6">
            <w:pPr>
              <w:rPr>
                <w:rFonts w:ascii="Calibri" w:eastAsia="DengXian" w:hAnsi="Calibri" w:cs="Calibri"/>
                <w:i/>
                <w:sz w:val="22"/>
                <w:lang w:eastAsia="zh-CN"/>
              </w:rPr>
            </w:pPr>
            <w:r w:rsidRPr="0040102D">
              <w:rPr>
                <w:rFonts w:ascii="Calibri" w:eastAsia="DengXian" w:hAnsi="Calibri" w:cs="Calibri"/>
                <w:i/>
                <w:sz w:val="22"/>
                <w:lang w:eastAsia="zh-CN"/>
              </w:rPr>
              <w:t>In-coverage indicator</w:t>
            </w:r>
          </w:p>
        </w:tc>
        <w:tc>
          <w:tcPr>
            <w:tcW w:w="819" w:type="dxa"/>
          </w:tcPr>
          <w:p w14:paraId="720B44D9" w14:textId="77777777" w:rsidR="00863830" w:rsidRPr="0040102D" w:rsidRDefault="00863830" w:rsidP="00CF7CF6">
            <w:pPr>
              <w:rPr>
                <w:rFonts w:ascii="Calibri" w:eastAsiaTheme="minorEastAsia" w:hAnsi="Calibri" w:cs="Calibri"/>
                <w:i/>
                <w:sz w:val="22"/>
              </w:rPr>
            </w:pPr>
          </w:p>
        </w:tc>
        <w:tc>
          <w:tcPr>
            <w:tcW w:w="1024" w:type="dxa"/>
            <w:shd w:val="clear" w:color="auto" w:fill="auto"/>
          </w:tcPr>
          <w:p w14:paraId="355D1F43" w14:textId="77777777" w:rsidR="00863830" w:rsidRPr="0040102D" w:rsidRDefault="00863830" w:rsidP="00CF7CF6">
            <w:pPr>
              <w:rPr>
                <w:rFonts w:ascii="Calibri" w:eastAsiaTheme="minorEastAsia" w:hAnsi="Calibri" w:cs="Calibri"/>
                <w:i/>
                <w:sz w:val="22"/>
              </w:rPr>
            </w:pPr>
            <w:r w:rsidRPr="0040102D">
              <w:rPr>
                <w:rFonts w:ascii="Calibri" w:eastAsiaTheme="minorEastAsia" w:hAnsi="Calibri" w:cs="Calibri"/>
                <w:i/>
                <w:sz w:val="22"/>
              </w:rPr>
              <w:t>1</w:t>
            </w:r>
          </w:p>
        </w:tc>
        <w:tc>
          <w:tcPr>
            <w:tcW w:w="4819" w:type="dxa"/>
            <w:shd w:val="clear" w:color="auto" w:fill="auto"/>
          </w:tcPr>
          <w:p w14:paraId="50850C81" w14:textId="77777777" w:rsidR="00863830" w:rsidRPr="0040102D" w:rsidRDefault="00863830" w:rsidP="00CF7CF6">
            <w:pPr>
              <w:rPr>
                <w:rFonts w:ascii="Calibri" w:eastAsiaTheme="minorEastAsia" w:hAnsi="Calibri" w:cs="Calibri"/>
                <w:i/>
                <w:sz w:val="22"/>
              </w:rPr>
            </w:pPr>
            <w:r w:rsidRPr="0040102D">
              <w:rPr>
                <w:rFonts w:ascii="Calibri" w:eastAsiaTheme="minorEastAsia" w:hAnsi="Calibri" w:cs="Calibri"/>
                <w:i/>
                <w:sz w:val="22"/>
              </w:rPr>
              <w:t>Same as LTE-V2X</w:t>
            </w:r>
          </w:p>
        </w:tc>
      </w:tr>
      <w:tr w:rsidR="00863830" w:rsidRPr="00E4038A" w14:paraId="12B404C1" w14:textId="77777777" w:rsidTr="00CF7CF6">
        <w:trPr>
          <w:jc w:val="center"/>
        </w:trPr>
        <w:tc>
          <w:tcPr>
            <w:tcW w:w="2552" w:type="dxa"/>
            <w:shd w:val="clear" w:color="auto" w:fill="auto"/>
          </w:tcPr>
          <w:p w14:paraId="23B404EB" w14:textId="77777777" w:rsidR="00863830" w:rsidRPr="0040102D" w:rsidRDefault="00863830" w:rsidP="00CF7CF6">
            <w:pPr>
              <w:rPr>
                <w:rFonts w:ascii="Calibri" w:eastAsia="DengXian" w:hAnsi="Calibri" w:cs="Calibri"/>
                <w:i/>
                <w:color w:val="000000"/>
                <w:sz w:val="22"/>
                <w:lang w:eastAsia="zh-CN"/>
              </w:rPr>
            </w:pPr>
            <w:r w:rsidRPr="0040102D">
              <w:rPr>
                <w:rFonts w:ascii="Calibri" w:eastAsia="DengXian" w:hAnsi="Calibri" w:cs="Calibri"/>
                <w:i/>
                <w:color w:val="000000"/>
                <w:sz w:val="22"/>
                <w:lang w:eastAsia="zh-CN"/>
              </w:rPr>
              <w:t>Slot index within a frame</w:t>
            </w:r>
          </w:p>
        </w:tc>
        <w:tc>
          <w:tcPr>
            <w:tcW w:w="819" w:type="dxa"/>
          </w:tcPr>
          <w:p w14:paraId="4C2D6750" w14:textId="77777777" w:rsidR="00863830" w:rsidRPr="0040102D" w:rsidRDefault="00863830" w:rsidP="00CF7CF6">
            <w:pPr>
              <w:rPr>
                <w:rFonts w:ascii="Calibri" w:hAnsi="Calibri" w:cs="Calibri"/>
                <w:i/>
                <w:sz w:val="22"/>
                <w:lang w:eastAsia="zh-CN"/>
              </w:rPr>
            </w:pPr>
          </w:p>
        </w:tc>
        <w:tc>
          <w:tcPr>
            <w:tcW w:w="1024" w:type="dxa"/>
            <w:shd w:val="clear" w:color="auto" w:fill="auto"/>
          </w:tcPr>
          <w:p w14:paraId="04E14DE5" w14:textId="77777777" w:rsidR="00863830" w:rsidRPr="0040102D" w:rsidRDefault="00863830" w:rsidP="00CF7CF6">
            <w:pPr>
              <w:rPr>
                <w:rFonts w:ascii="Calibri" w:hAnsi="Calibri" w:cs="Calibri"/>
                <w:i/>
                <w:sz w:val="22"/>
                <w:lang w:eastAsia="zh-CN"/>
              </w:rPr>
            </w:pPr>
            <w:r w:rsidRPr="0040102D">
              <w:rPr>
                <w:rFonts w:ascii="Calibri" w:hAnsi="Calibri" w:cs="Calibri"/>
                <w:i/>
                <w:sz w:val="22"/>
                <w:lang w:eastAsia="zh-CN"/>
              </w:rPr>
              <w:t>7</w:t>
            </w:r>
          </w:p>
        </w:tc>
        <w:tc>
          <w:tcPr>
            <w:tcW w:w="4819" w:type="dxa"/>
            <w:shd w:val="clear" w:color="auto" w:fill="auto"/>
          </w:tcPr>
          <w:p w14:paraId="5275F7E6" w14:textId="77777777" w:rsidR="00863830" w:rsidRPr="0040102D" w:rsidRDefault="00863830" w:rsidP="00CF7CF6">
            <w:pPr>
              <w:rPr>
                <w:rFonts w:ascii="Calibri" w:hAnsi="Calibri" w:cs="Calibri"/>
                <w:i/>
                <w:sz w:val="22"/>
              </w:rPr>
            </w:pPr>
            <w:r>
              <w:rPr>
                <w:rFonts w:ascii="Calibri" w:hAnsi="Calibri" w:cs="Calibri"/>
                <w:i/>
                <w:sz w:val="22"/>
              </w:rPr>
              <w:t>For exacting timing information of S-SSB</w:t>
            </w:r>
          </w:p>
        </w:tc>
      </w:tr>
      <w:tr w:rsidR="00863830" w:rsidRPr="0040102D" w14:paraId="200CF20E" w14:textId="77777777" w:rsidTr="00CF7CF6">
        <w:trPr>
          <w:jc w:val="center"/>
        </w:trPr>
        <w:tc>
          <w:tcPr>
            <w:tcW w:w="2552" w:type="dxa"/>
            <w:shd w:val="clear" w:color="auto" w:fill="auto"/>
          </w:tcPr>
          <w:p w14:paraId="1F271D8F" w14:textId="77777777" w:rsidR="00863830" w:rsidRPr="0040102D" w:rsidRDefault="00863830" w:rsidP="00CF7CF6">
            <w:pPr>
              <w:rPr>
                <w:rFonts w:ascii="Calibri" w:eastAsiaTheme="minorEastAsia" w:hAnsi="Calibri" w:cs="Calibri"/>
                <w:i/>
                <w:color w:val="000000"/>
                <w:sz w:val="22"/>
              </w:rPr>
            </w:pPr>
            <w:r w:rsidRPr="0040102D">
              <w:rPr>
                <w:rFonts w:ascii="Calibri" w:eastAsiaTheme="minorEastAsia" w:hAnsi="Calibri" w:cs="Calibri"/>
                <w:i/>
                <w:color w:val="000000"/>
                <w:sz w:val="22"/>
              </w:rPr>
              <w:t>Reserved</w:t>
            </w:r>
          </w:p>
        </w:tc>
        <w:tc>
          <w:tcPr>
            <w:tcW w:w="819" w:type="dxa"/>
          </w:tcPr>
          <w:p w14:paraId="3AA5A854" w14:textId="77777777" w:rsidR="00863830" w:rsidRPr="0040102D" w:rsidRDefault="00863830" w:rsidP="00CF7CF6">
            <w:pPr>
              <w:rPr>
                <w:rFonts w:ascii="Calibri" w:hAnsi="Calibri" w:cs="Calibri"/>
                <w:i/>
                <w:sz w:val="22"/>
              </w:rPr>
            </w:pPr>
          </w:p>
        </w:tc>
        <w:tc>
          <w:tcPr>
            <w:tcW w:w="1024" w:type="dxa"/>
            <w:shd w:val="clear" w:color="auto" w:fill="auto"/>
          </w:tcPr>
          <w:p w14:paraId="00376CE5" w14:textId="77777777" w:rsidR="00863830" w:rsidRPr="0040102D" w:rsidRDefault="00863830" w:rsidP="00CF7CF6">
            <w:pPr>
              <w:rPr>
                <w:rFonts w:ascii="Calibri" w:hAnsi="Calibri" w:cs="Calibri"/>
                <w:i/>
                <w:sz w:val="22"/>
              </w:rPr>
            </w:pPr>
            <w:r>
              <w:rPr>
                <w:rFonts w:ascii="Calibri" w:hAnsi="Calibri" w:cs="Calibri" w:hint="eastAsia"/>
                <w:i/>
                <w:sz w:val="22"/>
              </w:rPr>
              <w:t>1</w:t>
            </w:r>
          </w:p>
        </w:tc>
        <w:tc>
          <w:tcPr>
            <w:tcW w:w="4819" w:type="dxa"/>
            <w:shd w:val="clear" w:color="auto" w:fill="auto"/>
          </w:tcPr>
          <w:p w14:paraId="69594084" w14:textId="77777777" w:rsidR="00863830" w:rsidRPr="0040102D" w:rsidRDefault="00863830" w:rsidP="00CF7CF6">
            <w:pPr>
              <w:rPr>
                <w:rFonts w:ascii="Calibri" w:hAnsi="Calibri" w:cs="Calibri"/>
                <w:i/>
                <w:sz w:val="22"/>
              </w:rPr>
            </w:pPr>
            <w:r w:rsidRPr="0040102D">
              <w:rPr>
                <w:rFonts w:ascii="Calibri" w:hAnsi="Calibri" w:cs="Calibri"/>
                <w:i/>
                <w:sz w:val="22"/>
              </w:rPr>
              <w:t>For future extension</w:t>
            </w:r>
          </w:p>
        </w:tc>
      </w:tr>
      <w:tr w:rsidR="00863830" w:rsidRPr="0040102D" w14:paraId="59672F5A" w14:textId="77777777" w:rsidTr="00CF7CF6">
        <w:trPr>
          <w:jc w:val="center"/>
        </w:trPr>
        <w:tc>
          <w:tcPr>
            <w:tcW w:w="2552" w:type="dxa"/>
            <w:shd w:val="clear" w:color="auto" w:fill="auto"/>
          </w:tcPr>
          <w:p w14:paraId="2BAECCBE" w14:textId="77777777" w:rsidR="00863830" w:rsidRPr="0040102D" w:rsidRDefault="00863830" w:rsidP="00CF7CF6">
            <w:pPr>
              <w:rPr>
                <w:rFonts w:ascii="Calibri" w:hAnsi="Calibri" w:cs="Calibri"/>
                <w:i/>
                <w:sz w:val="22"/>
                <w:lang w:eastAsia="zh-CN"/>
              </w:rPr>
            </w:pPr>
            <w:r w:rsidRPr="0040102D">
              <w:rPr>
                <w:rFonts w:ascii="Calibri" w:hAnsi="Calibri" w:cs="Calibri"/>
                <w:i/>
                <w:sz w:val="22"/>
                <w:lang w:eastAsia="zh-CN"/>
              </w:rPr>
              <w:t>CRC</w:t>
            </w:r>
          </w:p>
        </w:tc>
        <w:tc>
          <w:tcPr>
            <w:tcW w:w="819" w:type="dxa"/>
          </w:tcPr>
          <w:p w14:paraId="6BF15DB4" w14:textId="77777777" w:rsidR="00863830" w:rsidRPr="0040102D" w:rsidRDefault="00863830" w:rsidP="00CF7CF6">
            <w:pPr>
              <w:rPr>
                <w:rFonts w:ascii="Calibri" w:hAnsi="Calibri" w:cs="Calibri"/>
                <w:i/>
                <w:sz w:val="22"/>
              </w:rPr>
            </w:pPr>
          </w:p>
        </w:tc>
        <w:tc>
          <w:tcPr>
            <w:tcW w:w="1024" w:type="dxa"/>
            <w:shd w:val="clear" w:color="auto" w:fill="auto"/>
          </w:tcPr>
          <w:p w14:paraId="25A4A393" w14:textId="77777777" w:rsidR="00863830" w:rsidRPr="0040102D" w:rsidRDefault="00863830" w:rsidP="00CF7CF6">
            <w:pPr>
              <w:rPr>
                <w:rFonts w:ascii="Calibri" w:hAnsi="Calibri" w:cs="Calibri"/>
                <w:i/>
                <w:sz w:val="22"/>
                <w:lang w:eastAsia="zh-CN"/>
              </w:rPr>
            </w:pPr>
            <w:r w:rsidRPr="0040102D">
              <w:rPr>
                <w:rFonts w:ascii="Calibri" w:hAnsi="Calibri" w:cs="Calibri"/>
                <w:i/>
                <w:sz w:val="22"/>
                <w:lang w:eastAsia="zh-CN"/>
              </w:rPr>
              <w:t>24</w:t>
            </w:r>
          </w:p>
        </w:tc>
        <w:tc>
          <w:tcPr>
            <w:tcW w:w="4819" w:type="dxa"/>
            <w:shd w:val="clear" w:color="auto" w:fill="auto"/>
          </w:tcPr>
          <w:p w14:paraId="38240882" w14:textId="77777777" w:rsidR="00863830" w:rsidRPr="0040102D" w:rsidRDefault="00863830" w:rsidP="00CF7CF6">
            <w:pPr>
              <w:rPr>
                <w:rFonts w:ascii="Calibri" w:hAnsi="Calibri" w:cs="Calibri"/>
                <w:i/>
                <w:sz w:val="22"/>
                <w:lang w:eastAsia="zh-CN"/>
              </w:rPr>
            </w:pPr>
          </w:p>
        </w:tc>
      </w:tr>
      <w:tr w:rsidR="00863830" w:rsidRPr="0040102D" w14:paraId="043C25DF" w14:textId="77777777" w:rsidTr="00CF7CF6">
        <w:trPr>
          <w:jc w:val="center"/>
        </w:trPr>
        <w:tc>
          <w:tcPr>
            <w:tcW w:w="2552" w:type="dxa"/>
            <w:shd w:val="clear" w:color="auto" w:fill="auto"/>
          </w:tcPr>
          <w:p w14:paraId="66907E83" w14:textId="71048F62" w:rsidR="00863830" w:rsidRPr="0040102D" w:rsidRDefault="00863830" w:rsidP="00CF7CF6">
            <w:pPr>
              <w:rPr>
                <w:rFonts w:ascii="Calibri" w:eastAsia="DengXian" w:hAnsi="Calibri" w:cs="Calibri"/>
                <w:i/>
                <w:sz w:val="22"/>
                <w:lang w:eastAsia="zh-CN"/>
              </w:rPr>
            </w:pPr>
            <w:r w:rsidRPr="0040102D">
              <w:rPr>
                <w:rFonts w:ascii="Calibri" w:hAnsi="Calibri" w:cs="Calibri"/>
                <w:i/>
                <w:sz w:val="22"/>
                <w:lang w:eastAsia="zh-CN"/>
              </w:rPr>
              <w:t>Total bit</w:t>
            </w:r>
            <w:r w:rsidRPr="0040102D">
              <w:rPr>
                <w:rFonts w:ascii="Calibri" w:eastAsia="DengXian" w:hAnsi="Calibri" w:cs="Calibri"/>
                <w:i/>
                <w:sz w:val="22"/>
                <w:lang w:eastAsia="zh-CN"/>
              </w:rPr>
              <w:t>s</w:t>
            </w:r>
          </w:p>
        </w:tc>
        <w:tc>
          <w:tcPr>
            <w:tcW w:w="819" w:type="dxa"/>
          </w:tcPr>
          <w:p w14:paraId="50525A3B" w14:textId="77777777" w:rsidR="00863830" w:rsidRPr="0040102D" w:rsidRDefault="00863830" w:rsidP="00CF7CF6">
            <w:pPr>
              <w:rPr>
                <w:rFonts w:ascii="Calibri" w:eastAsiaTheme="minorEastAsia" w:hAnsi="Calibri" w:cs="Calibri"/>
                <w:i/>
                <w:sz w:val="22"/>
              </w:rPr>
            </w:pPr>
          </w:p>
        </w:tc>
        <w:tc>
          <w:tcPr>
            <w:tcW w:w="1024" w:type="dxa"/>
            <w:shd w:val="clear" w:color="auto" w:fill="auto"/>
          </w:tcPr>
          <w:p w14:paraId="025C5FD4" w14:textId="77777777" w:rsidR="00863830" w:rsidRPr="0040102D" w:rsidRDefault="00863830" w:rsidP="00CF7CF6">
            <w:pPr>
              <w:rPr>
                <w:rFonts w:ascii="Calibri" w:eastAsiaTheme="minorEastAsia" w:hAnsi="Calibri" w:cs="Calibri"/>
                <w:i/>
                <w:sz w:val="22"/>
              </w:rPr>
            </w:pPr>
            <w:r>
              <w:rPr>
                <w:rFonts w:ascii="Calibri" w:eastAsiaTheme="minorEastAsia" w:hAnsi="Calibri" w:cs="Calibri"/>
                <w:i/>
                <w:sz w:val="22"/>
              </w:rPr>
              <w:t>56</w:t>
            </w:r>
          </w:p>
        </w:tc>
        <w:tc>
          <w:tcPr>
            <w:tcW w:w="4819" w:type="dxa"/>
            <w:shd w:val="clear" w:color="auto" w:fill="auto"/>
          </w:tcPr>
          <w:p w14:paraId="2CD50C0D" w14:textId="77777777" w:rsidR="00863830" w:rsidRPr="0040102D" w:rsidRDefault="00863830" w:rsidP="00CF7CF6">
            <w:pPr>
              <w:rPr>
                <w:rFonts w:ascii="Calibri" w:eastAsia="DengXian" w:hAnsi="Calibri" w:cs="Calibri"/>
                <w:i/>
                <w:sz w:val="22"/>
                <w:lang w:eastAsia="zh-CN"/>
              </w:rPr>
            </w:pPr>
          </w:p>
        </w:tc>
      </w:tr>
    </w:tbl>
    <w:p w14:paraId="4D2F3506" w14:textId="2C9BBC2A" w:rsidR="00863830" w:rsidRPr="00DC35C4" w:rsidRDefault="00863830" w:rsidP="00863830">
      <w:pPr>
        <w:spacing w:before="100" w:beforeAutospacing="1" w:after="120" w:line="264" w:lineRule="auto"/>
        <w:rPr>
          <w:rFonts w:ascii="Calibri" w:eastAsiaTheme="minorEastAsia" w:hAnsi="Calibri" w:cs="Calibri"/>
          <w:i/>
          <w:sz w:val="22"/>
        </w:rPr>
      </w:pPr>
      <w:r w:rsidRPr="00DC35C4">
        <w:rPr>
          <w:rFonts w:ascii="Calibri" w:eastAsiaTheme="minorEastAsia" w:hAnsi="Calibri" w:cs="Calibri"/>
          <w:b/>
          <w:i/>
          <w:sz w:val="22"/>
        </w:rPr>
        <w:t xml:space="preserve">Proposal </w:t>
      </w:r>
      <w:r w:rsidR="004B23D0">
        <w:rPr>
          <w:rFonts w:ascii="Calibri" w:eastAsiaTheme="minorEastAsia" w:hAnsi="Calibri" w:cs="Calibri"/>
          <w:b/>
          <w:i/>
          <w:sz w:val="22"/>
        </w:rPr>
        <w:t>5</w:t>
      </w:r>
      <w:r w:rsidRPr="00DC35C4">
        <w:rPr>
          <w:rFonts w:ascii="Calibri" w:eastAsiaTheme="minorEastAsia" w:hAnsi="Calibri" w:cs="Calibri"/>
          <w:b/>
          <w:i/>
          <w:sz w:val="22"/>
        </w:rPr>
        <w:t>:</w:t>
      </w:r>
      <w:r w:rsidRPr="00DC35C4">
        <w:rPr>
          <w:rFonts w:ascii="Calibri" w:eastAsiaTheme="minorEastAsia" w:hAnsi="Calibri" w:cs="Calibri"/>
          <w:i/>
          <w:sz w:val="22"/>
        </w:rPr>
        <w:t xml:space="preserve"> DM-RS sequence initialization is associated with </w:t>
      </w:r>
      <w:r>
        <w:rPr>
          <w:rFonts w:ascii="Calibri" w:eastAsiaTheme="minorEastAsia" w:hAnsi="Calibri" w:cs="Calibri"/>
          <w:i/>
          <w:sz w:val="22"/>
        </w:rPr>
        <w:t>S-</w:t>
      </w:r>
      <w:r w:rsidRPr="00DC35C4">
        <w:rPr>
          <w:rFonts w:ascii="Calibri" w:eastAsiaTheme="minorEastAsia" w:hAnsi="Calibri" w:cs="Calibri"/>
          <w:i/>
          <w:sz w:val="22"/>
        </w:rPr>
        <w:t xml:space="preserve">SSB index and SLSSID, similar to NR </w:t>
      </w:r>
      <w:proofErr w:type="spellStart"/>
      <w:r w:rsidRPr="00DC35C4">
        <w:rPr>
          <w:rFonts w:ascii="Calibri" w:eastAsiaTheme="minorEastAsia" w:hAnsi="Calibri" w:cs="Calibri"/>
          <w:i/>
          <w:sz w:val="22"/>
        </w:rPr>
        <w:t>Uu</w:t>
      </w:r>
      <w:proofErr w:type="spellEnd"/>
      <w:r w:rsidRPr="00DC35C4">
        <w:rPr>
          <w:rFonts w:ascii="Calibri" w:eastAsiaTheme="minorEastAsia" w:hAnsi="Calibri" w:cs="Calibri"/>
          <w:i/>
          <w:sz w:val="22"/>
        </w:rPr>
        <w:t xml:space="preserve"> PBCH DM-RS.</w:t>
      </w:r>
      <w:r>
        <w:rPr>
          <w:rFonts w:ascii="Calibri" w:eastAsiaTheme="minorEastAsia" w:hAnsi="Calibri" w:cs="Calibri"/>
          <w:i/>
          <w:sz w:val="22"/>
        </w:rPr>
        <w:t xml:space="preserve"> The text proposal is provided TP#2 in Appendix.</w:t>
      </w:r>
    </w:p>
    <w:p w14:paraId="27120F68" w14:textId="77777777" w:rsidR="00863830" w:rsidRPr="00DC35C4" w:rsidRDefault="00255792" w:rsidP="00863830">
      <w:pPr>
        <w:pStyle w:val="af4"/>
        <w:numPr>
          <w:ilvl w:val="0"/>
          <w:numId w:val="12"/>
        </w:numPr>
        <w:wordWrap/>
        <w:spacing w:before="0" w:after="0"/>
        <w:ind w:left="1157" w:hanging="357"/>
        <w:rPr>
          <w:rFonts w:ascii="Calibri" w:eastAsiaTheme="minorEastAsia" w:hAnsi="Calibri" w:cs="Calibri"/>
          <w:i/>
          <w:sz w:val="22"/>
        </w:rPr>
      </w:pPr>
      <m:oMath>
        <m:sSub>
          <m:sSubPr>
            <m:ctrlPr>
              <w:rPr>
                <w:rFonts w:ascii="Cambria Math" w:eastAsiaTheme="minorEastAsia" w:hAnsi="Cambria Math" w:cs="Calibri"/>
                <w:i/>
                <w:sz w:val="22"/>
              </w:rPr>
            </m:ctrlPr>
          </m:sSubPr>
          <m:e>
            <m:r>
              <w:rPr>
                <w:rFonts w:ascii="Cambria Math" w:eastAsiaTheme="minorEastAsia" w:hAnsi="Cambria Math" w:cs="Calibri"/>
                <w:sz w:val="22"/>
              </w:rPr>
              <m:t>c</m:t>
            </m:r>
          </m:e>
          <m:sub>
            <m:r>
              <w:rPr>
                <w:rFonts w:ascii="Cambria Math" w:eastAsiaTheme="minorEastAsia" w:hAnsi="Cambria Math" w:cs="Calibri"/>
                <w:sz w:val="22"/>
              </w:rPr>
              <m:t>init</m:t>
            </m:r>
          </m:sub>
        </m:sSub>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11</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d>
          <m:dPr>
            <m:ctrlPr>
              <w:rPr>
                <w:rFonts w:ascii="Cambria Math" w:eastAsiaTheme="minorEastAsia" w:hAnsi="Cambria Math" w:cs="Calibri"/>
                <w:i/>
                <w:sz w:val="22"/>
              </w:rPr>
            </m:ctrlPr>
          </m:dPr>
          <m:e>
            <m:sSubSup>
              <m:sSubSupPr>
                <m:ctrlPr>
                  <w:rPr>
                    <w:rFonts w:ascii="Cambria Math" w:eastAsiaTheme="minorEastAsia" w:hAnsi="Cambria Math" w:cs="Calibri"/>
                    <w:i/>
                    <w:sz w:val="22"/>
                  </w:rPr>
                </m:ctrlPr>
              </m:sSubSupPr>
              <m:e>
                <m:r>
                  <w:rPr>
                    <w:rFonts w:ascii="Cambria Math" w:eastAsiaTheme="minorEastAsia" w:hAnsi="Cambria Math" w:cs="Calibri"/>
                    <w:sz w:val="22"/>
                  </w:rPr>
                  <m:t>N</m:t>
                </m:r>
              </m:e>
              <m:sub>
                <m:r>
                  <w:rPr>
                    <w:rFonts w:ascii="Cambria Math" w:eastAsiaTheme="minorEastAsia" w:hAnsi="Cambria Math" w:cs="Calibri"/>
                    <w:sz w:val="22"/>
                  </w:rPr>
                  <m:t>ID</m:t>
                </m:r>
              </m:sub>
              <m:sup>
                <m:r>
                  <w:rPr>
                    <w:rFonts w:ascii="Cambria Math" w:eastAsiaTheme="minorEastAsia" w:hAnsi="Cambria Math" w:cs="Calibri"/>
                    <w:sz w:val="22"/>
                  </w:rPr>
                  <m:t>SLSS</m:t>
                </m:r>
              </m:sup>
            </m:sSubSup>
            <m:r>
              <w:rPr>
                <w:rFonts w:ascii="Cambria Math" w:eastAsiaTheme="minorEastAsia" w:hAnsi="Cambria Math" w:cs="Calibri"/>
                <w:sz w:val="22"/>
              </w:rPr>
              <m:t>+1</m:t>
            </m:r>
          </m:e>
        </m:d>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6</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oMath>
      <w:r w:rsidR="00863830" w:rsidRPr="00DC35C4">
        <w:rPr>
          <w:rFonts w:ascii="Calibri" w:eastAsiaTheme="minorEastAsia" w:hAnsi="Calibri" w:cs="Calibri" w:hint="eastAsia"/>
          <w:i/>
          <w:sz w:val="22"/>
        </w:rPr>
        <w:t>,</w:t>
      </w:r>
      <w:r w:rsidR="00863830" w:rsidRPr="00DC35C4">
        <w:rPr>
          <w:rFonts w:ascii="Calibri" w:eastAsiaTheme="minorEastAsia" w:hAnsi="Calibri" w:cs="Calibri"/>
          <w:i/>
          <w:sz w:val="22"/>
        </w:rPr>
        <w:t xml:space="preserve"> </w:t>
      </w:r>
    </w:p>
    <w:p w14:paraId="7AE5D5A8" w14:textId="77777777" w:rsidR="00863830" w:rsidRPr="00874941" w:rsidRDefault="00863830" w:rsidP="00863830">
      <w:pPr>
        <w:spacing w:before="100" w:beforeAutospacing="1" w:after="120" w:line="264" w:lineRule="auto"/>
        <w:rPr>
          <w:rFonts w:ascii="Calibri" w:eastAsiaTheme="minorEastAsia" w:hAnsi="Calibri" w:cs="Calibri"/>
          <w:i/>
          <w:sz w:val="22"/>
        </w:rPr>
      </w:pPr>
      <w:proofErr w:type="gramStart"/>
      <w:r w:rsidRPr="00DC35C4">
        <w:rPr>
          <w:rFonts w:ascii="Calibri" w:eastAsiaTheme="minorEastAsia" w:hAnsi="Calibri" w:cs="Calibri"/>
          <w:i/>
          <w:sz w:val="22"/>
        </w:rPr>
        <w:t>w</w:t>
      </w:r>
      <w:r w:rsidRPr="00DC35C4">
        <w:rPr>
          <w:rFonts w:ascii="Calibri" w:eastAsiaTheme="minorEastAsia" w:hAnsi="Calibri" w:cs="Calibri" w:hint="eastAsia"/>
          <w:i/>
          <w:sz w:val="22"/>
        </w:rPr>
        <w:t>here</w:t>
      </w:r>
      <w:proofErr w:type="gramEnd"/>
      <w:r w:rsidRPr="00DC35C4">
        <w:rPr>
          <w:rFonts w:ascii="Calibri" w:eastAsiaTheme="minorEastAsia" w:hAnsi="Calibri" w:cs="Calibri" w:hint="eastAsia"/>
          <w:i/>
          <w:sz w:val="22"/>
        </w:rPr>
        <w:t xml:space="preserve"> </w:t>
      </w:r>
      <m:oMath>
        <m:sSub>
          <m:sSubPr>
            <m:ctrlPr>
              <w:rPr>
                <w:rFonts w:ascii="Cambria Math" w:eastAsiaTheme="minorEastAsia" w:hAnsi="Cambria Math" w:cs="Calibri"/>
                <w:i/>
                <w:sz w:val="22"/>
              </w:rPr>
            </m:ctrlPr>
          </m:sSubPr>
          <m:e>
            <m:acc>
              <m:accPr>
                <m:chr m:val="̅"/>
                <m:ctrlPr>
                  <w:rPr>
                    <w:rFonts w:ascii="Cambria Math" w:eastAsiaTheme="minorEastAsia" w:hAnsi="Cambria Math" w:cs="Calibri"/>
                    <w:i/>
                    <w:kern w:val="2"/>
                    <w:sz w:val="22"/>
                    <w:szCs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oMath>
      <w:r w:rsidRPr="00DC35C4">
        <w:rPr>
          <w:rFonts w:ascii="Calibri" w:eastAsiaTheme="minorEastAsia" w:hAnsi="Calibri" w:cs="Calibri"/>
          <w:i/>
          <w:sz w:val="22"/>
        </w:rPr>
        <w:t xml:space="preserve"> is </w:t>
      </w:r>
      <w:r>
        <w:rPr>
          <w:rFonts w:ascii="Calibri" w:eastAsiaTheme="minorEastAsia" w:hAnsi="Calibri" w:cs="Calibri"/>
          <w:i/>
          <w:sz w:val="22"/>
        </w:rPr>
        <w:t>S-</w:t>
      </w:r>
      <w:r w:rsidRPr="00DC35C4">
        <w:rPr>
          <w:rFonts w:ascii="Calibri" w:eastAsiaTheme="minorEastAsia" w:hAnsi="Calibri" w:cs="Calibri"/>
          <w:i/>
          <w:sz w:val="22"/>
        </w:rPr>
        <w:t>SSB index mod 8.</w:t>
      </w:r>
    </w:p>
    <w:p w14:paraId="37C1F79B" w14:textId="4B834852" w:rsidR="00863830" w:rsidRPr="0040102D" w:rsidRDefault="00863830" w:rsidP="00863830">
      <w:pPr>
        <w:spacing w:before="100" w:beforeAutospacing="1" w:after="120" w:line="264" w:lineRule="auto"/>
        <w:rPr>
          <w:rFonts w:ascii="Calibri" w:eastAsiaTheme="minorEastAsia" w:hAnsi="Calibri" w:cs="Calibri"/>
          <w:i/>
          <w:sz w:val="22"/>
        </w:rPr>
      </w:pPr>
      <w:r w:rsidRPr="0040102D">
        <w:rPr>
          <w:rFonts w:ascii="Calibri" w:eastAsiaTheme="minorEastAsia" w:hAnsi="Calibri" w:cs="Calibri"/>
          <w:b/>
          <w:i/>
          <w:sz w:val="22"/>
        </w:rPr>
        <w:t xml:space="preserve">Proposal </w:t>
      </w:r>
      <w:r w:rsidR="004B23D0">
        <w:rPr>
          <w:rFonts w:ascii="Calibri" w:eastAsiaTheme="minorEastAsia" w:hAnsi="Calibri" w:cs="Calibri"/>
          <w:b/>
          <w:i/>
          <w:sz w:val="22"/>
        </w:rPr>
        <w:t>6</w:t>
      </w:r>
      <w:r w:rsidRPr="0040102D">
        <w:rPr>
          <w:rFonts w:ascii="Calibri" w:eastAsiaTheme="minorEastAsia" w:hAnsi="Calibri" w:cs="Calibri"/>
          <w:b/>
          <w:i/>
          <w:sz w:val="22"/>
        </w:rPr>
        <w:t xml:space="preserve">: </w:t>
      </w:r>
      <w:r w:rsidRPr="0040102D">
        <w:rPr>
          <w:rFonts w:ascii="Calibri" w:eastAsiaTheme="minorEastAsia" w:hAnsi="Calibri" w:cs="Calibri"/>
          <w:i/>
          <w:sz w:val="22"/>
        </w:rPr>
        <w:t xml:space="preserve">NR PBCH </w:t>
      </w:r>
      <w:r w:rsidRPr="0078341F">
        <w:rPr>
          <w:rFonts w:ascii="Calibri" w:eastAsiaTheme="minorEastAsia" w:hAnsi="Calibri" w:cs="Calibri"/>
          <w:i/>
          <w:sz w:val="22"/>
        </w:rPr>
        <w:t>2-step scrambling</w:t>
      </w:r>
      <w:r w:rsidRPr="0040102D">
        <w:rPr>
          <w:rFonts w:ascii="Calibri" w:eastAsiaTheme="minorEastAsia" w:hAnsi="Calibri" w:cs="Calibri"/>
          <w:i/>
          <w:sz w:val="22"/>
        </w:rPr>
        <w:t xml:space="preserve"> mechanism is reused for PSBCH scrambling.</w:t>
      </w:r>
      <w:r>
        <w:rPr>
          <w:rFonts w:ascii="Calibri" w:eastAsiaTheme="minorEastAsia" w:hAnsi="Calibri" w:cs="Calibri"/>
          <w:i/>
          <w:sz w:val="22"/>
        </w:rPr>
        <w:t xml:space="preserve"> The text proposal is provided as TP#3 </w:t>
      </w:r>
      <w:r w:rsidR="00FF50E3">
        <w:rPr>
          <w:rFonts w:ascii="Calibri" w:eastAsiaTheme="minorEastAsia" w:hAnsi="Calibri" w:cs="Calibri"/>
          <w:i/>
          <w:sz w:val="22"/>
        </w:rPr>
        <w:t xml:space="preserve">and TP#4 </w:t>
      </w:r>
      <w:r>
        <w:rPr>
          <w:rFonts w:ascii="Calibri" w:eastAsiaTheme="minorEastAsia" w:hAnsi="Calibri" w:cs="Calibri"/>
          <w:i/>
          <w:sz w:val="22"/>
        </w:rPr>
        <w:t>in Appendix.</w:t>
      </w:r>
    </w:p>
    <w:p w14:paraId="2744BB12" w14:textId="77777777" w:rsidR="00863830" w:rsidRPr="0040102D" w:rsidRDefault="00863830" w:rsidP="00863830">
      <w:pPr>
        <w:pStyle w:val="af4"/>
        <w:numPr>
          <w:ilvl w:val="0"/>
          <w:numId w:val="12"/>
        </w:numPr>
        <w:wordWrap/>
        <w:spacing w:before="0" w:after="0"/>
        <w:ind w:left="1157" w:hanging="357"/>
        <w:rPr>
          <w:rFonts w:ascii="Calibri" w:eastAsiaTheme="minorEastAsia" w:hAnsi="Calibri" w:cs="Calibri"/>
          <w:i/>
          <w:sz w:val="22"/>
        </w:rPr>
      </w:pPr>
      <w:r w:rsidRPr="0040102D">
        <w:rPr>
          <w:rFonts w:ascii="Calibri" w:eastAsiaTheme="minorEastAsia" w:hAnsi="Calibri" w:cs="Calibri"/>
          <w:i/>
          <w:sz w:val="22"/>
        </w:rPr>
        <w:t xml:space="preserve">The first-stage and the second-stage scrambling sequences are initialized with </w:t>
      </w:r>
      <w:proofErr w:type="spellStart"/>
      <w:r w:rsidRPr="0040102D">
        <w:rPr>
          <w:rFonts w:ascii="Calibri" w:hAnsi="Calibri" w:cs="Calibri"/>
          <w:i/>
        </w:rPr>
        <w:t>C</w:t>
      </w:r>
      <w:r w:rsidRPr="0040102D">
        <w:rPr>
          <w:rFonts w:ascii="Calibri" w:hAnsi="Calibri" w:cs="Calibri"/>
          <w:i/>
          <w:vertAlign w:val="subscript"/>
        </w:rPr>
        <w:t>init</w:t>
      </w:r>
      <w:proofErr w:type="spellEnd"/>
      <w:r w:rsidRPr="0040102D">
        <w:rPr>
          <w:rFonts w:ascii="Calibri" w:hAnsi="Calibri" w:cs="Calibri"/>
          <w:i/>
        </w:rPr>
        <w:t>=</w:t>
      </w:r>
      <w:r w:rsidRPr="0040102D">
        <w:rPr>
          <w:rFonts w:ascii="Calibri" w:eastAsiaTheme="minorEastAsia" w:hAnsi="Calibri" w:cs="Calibri"/>
          <w:i/>
          <w:sz w:val="22"/>
        </w:rPr>
        <w:t xml:space="preserve">SLSSID at the beginning of </w:t>
      </w:r>
      <w:proofErr w:type="gramStart"/>
      <w:r>
        <w:rPr>
          <w:rFonts w:ascii="Calibri" w:eastAsiaTheme="minorEastAsia" w:hAnsi="Calibri" w:cs="Calibri"/>
          <w:i/>
          <w:sz w:val="22"/>
        </w:rPr>
        <w:t>a</w:t>
      </w:r>
      <w:proofErr w:type="gramEnd"/>
      <w:r>
        <w:rPr>
          <w:rFonts w:ascii="Calibri" w:eastAsiaTheme="minorEastAsia" w:hAnsi="Calibri" w:cs="Calibri"/>
          <w:i/>
          <w:sz w:val="22"/>
        </w:rPr>
        <w:t xml:space="preserve"> </w:t>
      </w:r>
      <w:r w:rsidRPr="0040102D">
        <w:rPr>
          <w:rFonts w:ascii="Calibri" w:eastAsiaTheme="minorEastAsia" w:hAnsi="Calibri" w:cs="Calibri"/>
          <w:i/>
          <w:sz w:val="22"/>
        </w:rPr>
        <w:t>S-SSB period.</w:t>
      </w:r>
    </w:p>
    <w:p w14:paraId="12C95924" w14:textId="77777777" w:rsidR="00863830" w:rsidRPr="00874941" w:rsidRDefault="00863830" w:rsidP="00863830">
      <w:pPr>
        <w:pStyle w:val="af4"/>
        <w:numPr>
          <w:ilvl w:val="0"/>
          <w:numId w:val="12"/>
        </w:numPr>
        <w:wordWrap/>
        <w:spacing w:before="0" w:after="0"/>
        <w:ind w:left="1157" w:hanging="357"/>
        <w:rPr>
          <w:rFonts w:ascii="Calibri" w:eastAsiaTheme="minorEastAsia" w:hAnsi="Calibri" w:cs="Calibri"/>
          <w:i/>
          <w:sz w:val="22"/>
        </w:rPr>
      </w:pPr>
      <w:r w:rsidRPr="0040102D">
        <w:rPr>
          <w:rFonts w:ascii="Calibri" w:eastAsiaTheme="minorEastAsia" w:hAnsi="Calibri" w:cs="Calibri"/>
          <w:i/>
          <w:sz w:val="22"/>
        </w:rPr>
        <w:t>The scrambling sequences are generated based on the S-SSB index</w:t>
      </w:r>
      <w:r>
        <w:rPr>
          <w:rFonts w:ascii="Calibri" w:eastAsiaTheme="minorEastAsia" w:hAnsi="Calibri" w:cs="Calibri"/>
          <w:i/>
          <w:sz w:val="22"/>
        </w:rPr>
        <w:t xml:space="preserve"> and its modulo-8 value for the 1st and the 2nd scrambling respectively</w:t>
      </w:r>
      <w:r w:rsidRPr="0040102D">
        <w:rPr>
          <w:rFonts w:ascii="Calibri" w:eastAsiaTheme="minorEastAsia" w:hAnsi="Calibri" w:cs="Calibri"/>
          <w:i/>
          <w:sz w:val="22"/>
        </w:rPr>
        <w:t>.</w:t>
      </w:r>
    </w:p>
    <w:p w14:paraId="018E68CE" w14:textId="355732D2" w:rsidR="00863830" w:rsidRPr="008846FB" w:rsidRDefault="00863830" w:rsidP="00863830">
      <w:pPr>
        <w:spacing w:before="100" w:beforeAutospacing="1" w:after="120" w:line="264" w:lineRule="auto"/>
        <w:rPr>
          <w:rFonts w:ascii="Calibri" w:eastAsiaTheme="minorEastAsia" w:hAnsi="Calibri" w:cs="Calibri"/>
          <w:i/>
          <w:sz w:val="22"/>
        </w:rPr>
      </w:pPr>
      <w:r w:rsidRPr="008846FB">
        <w:rPr>
          <w:rFonts w:ascii="Calibri" w:eastAsiaTheme="minorEastAsia" w:hAnsi="Calibri" w:cs="Calibri"/>
          <w:b/>
          <w:i/>
          <w:sz w:val="22"/>
        </w:rPr>
        <w:t xml:space="preserve">Proposal </w:t>
      </w:r>
      <w:r w:rsidR="004B23D0">
        <w:rPr>
          <w:rFonts w:ascii="Calibri" w:eastAsiaTheme="minorEastAsia" w:hAnsi="Calibri" w:cs="Calibri"/>
          <w:b/>
          <w:i/>
          <w:sz w:val="22"/>
        </w:rPr>
        <w:t>7</w:t>
      </w:r>
      <w:r w:rsidRPr="008846FB">
        <w:rPr>
          <w:rFonts w:ascii="Calibri" w:eastAsiaTheme="minorEastAsia" w:hAnsi="Calibri" w:cs="Calibri"/>
          <w:b/>
          <w:i/>
          <w:sz w:val="22"/>
        </w:rPr>
        <w:t>:</w:t>
      </w:r>
      <w:r w:rsidRPr="008846FB">
        <w:rPr>
          <w:rFonts w:ascii="Calibri" w:eastAsiaTheme="minorEastAsia" w:hAnsi="Calibri" w:cs="Calibri"/>
          <w:i/>
          <w:sz w:val="22"/>
        </w:rPr>
        <w:t xml:space="preserve"> </w:t>
      </w:r>
      <w:r>
        <w:rPr>
          <w:rFonts w:ascii="Calibri" w:eastAsiaTheme="minorEastAsia" w:hAnsi="Calibri" w:cs="Calibri" w:hint="eastAsia"/>
          <w:i/>
          <w:sz w:val="22"/>
        </w:rPr>
        <w:t>For S-SSB RSRP measurement, PSBCH DM-RS</w:t>
      </w:r>
      <w:r>
        <w:rPr>
          <w:rFonts w:ascii="Calibri" w:eastAsiaTheme="minorEastAsia" w:hAnsi="Calibri" w:cs="Calibri"/>
          <w:i/>
          <w:sz w:val="22"/>
        </w:rPr>
        <w:t xml:space="preserve"> and S-SSS can be used as a source. Details are up to UE implementation.</w:t>
      </w:r>
    </w:p>
    <w:p w14:paraId="02331959" w14:textId="1DEB8D56" w:rsidR="00863830" w:rsidRPr="004B596A" w:rsidRDefault="00863830" w:rsidP="00863830">
      <w:pPr>
        <w:spacing w:before="100" w:beforeAutospacing="1" w:after="120" w:line="264" w:lineRule="auto"/>
        <w:rPr>
          <w:rFonts w:ascii="Calibri" w:hAnsi="Calibri" w:cs="Calibri"/>
          <w:i/>
          <w:sz w:val="22"/>
          <w:szCs w:val="22"/>
        </w:rPr>
      </w:pPr>
      <w:r w:rsidRPr="008846FB">
        <w:rPr>
          <w:rFonts w:ascii="Calibri" w:hAnsi="Calibri" w:cs="Calibri"/>
          <w:b/>
          <w:i/>
          <w:sz w:val="22"/>
          <w:szCs w:val="22"/>
        </w:rPr>
        <w:lastRenderedPageBreak/>
        <w:t xml:space="preserve">Proposal </w:t>
      </w:r>
      <w:r w:rsidR="004B23D0">
        <w:rPr>
          <w:rFonts w:ascii="Calibri" w:hAnsi="Calibri" w:cs="Calibri"/>
          <w:b/>
          <w:i/>
          <w:sz w:val="22"/>
          <w:szCs w:val="22"/>
        </w:rPr>
        <w:t>8</w:t>
      </w:r>
      <w:r w:rsidRPr="008846FB">
        <w:rPr>
          <w:rFonts w:ascii="Calibri" w:hAnsi="Calibri" w:cs="Calibri"/>
          <w:b/>
          <w:i/>
          <w:sz w:val="22"/>
          <w:szCs w:val="22"/>
        </w:rPr>
        <w:t xml:space="preserve">: </w:t>
      </w:r>
      <w:r w:rsidRPr="004B596A">
        <w:rPr>
          <w:rFonts w:ascii="Calibri" w:hAnsi="Calibri" w:cs="Calibri"/>
          <w:i/>
          <w:sz w:val="22"/>
          <w:szCs w:val="22"/>
        </w:rPr>
        <w:t xml:space="preserve">NR </w:t>
      </w:r>
      <w:proofErr w:type="spellStart"/>
      <w:r w:rsidRPr="004B596A">
        <w:rPr>
          <w:rFonts w:ascii="Calibri" w:hAnsi="Calibri" w:cs="Calibri"/>
          <w:i/>
          <w:sz w:val="22"/>
          <w:szCs w:val="22"/>
        </w:rPr>
        <w:t>SyncRef</w:t>
      </w:r>
      <w:proofErr w:type="spellEnd"/>
      <w:r w:rsidRPr="004B596A">
        <w:rPr>
          <w:rFonts w:ascii="Calibri" w:hAnsi="Calibri" w:cs="Calibri"/>
          <w:i/>
          <w:sz w:val="22"/>
          <w:szCs w:val="22"/>
        </w:rPr>
        <w:t xml:space="preserve"> UE (re)selection procedure is enhanced if UE selects </w:t>
      </w:r>
      <w:proofErr w:type="spellStart"/>
      <w:r w:rsidRPr="004B596A">
        <w:rPr>
          <w:rFonts w:ascii="Calibri" w:hAnsi="Calibri" w:cs="Calibri"/>
          <w:i/>
          <w:sz w:val="22"/>
          <w:szCs w:val="22"/>
        </w:rPr>
        <w:t>SynchRefUE</w:t>
      </w:r>
      <w:proofErr w:type="spellEnd"/>
      <w:r w:rsidRPr="004B596A">
        <w:rPr>
          <w:rFonts w:ascii="Calibri" w:hAnsi="Calibri" w:cs="Calibri"/>
          <w:i/>
          <w:sz w:val="22"/>
          <w:szCs w:val="22"/>
        </w:rPr>
        <w:t xml:space="preserve"> with lower SLSS ID (as long as RSRP&gt;threshold to ensure quality of the </w:t>
      </w:r>
      <w:proofErr w:type="spellStart"/>
      <w:r w:rsidRPr="004B596A">
        <w:rPr>
          <w:rFonts w:ascii="Calibri" w:hAnsi="Calibri" w:cs="Calibri"/>
          <w:i/>
          <w:sz w:val="22"/>
          <w:szCs w:val="22"/>
        </w:rPr>
        <w:t>SyncRef</w:t>
      </w:r>
      <w:proofErr w:type="spellEnd"/>
      <w:r w:rsidRPr="004B596A">
        <w:rPr>
          <w:rFonts w:ascii="Calibri" w:hAnsi="Calibri" w:cs="Calibri"/>
          <w:i/>
          <w:sz w:val="22"/>
          <w:szCs w:val="22"/>
        </w:rPr>
        <w:t xml:space="preserve"> UE is above a threshold as per current specification) within the out-of-coverage SSB ID set ([336, 671]).</w:t>
      </w:r>
    </w:p>
    <w:p w14:paraId="7D602BEB" w14:textId="77777777" w:rsidR="00863830" w:rsidRPr="006137A8" w:rsidRDefault="00863830" w:rsidP="00863830">
      <w:pPr>
        <w:pStyle w:val="af4"/>
        <w:numPr>
          <w:ilvl w:val="0"/>
          <w:numId w:val="12"/>
        </w:numPr>
        <w:wordWrap/>
        <w:spacing w:before="0" w:after="0"/>
        <w:ind w:left="1157" w:hanging="357"/>
        <w:rPr>
          <w:rFonts w:ascii="Calibri" w:hAnsi="Calibri" w:cs="Calibri"/>
          <w:i/>
          <w:sz w:val="22"/>
          <w:lang w:val="en-GB"/>
        </w:rPr>
      </w:pPr>
      <w:r w:rsidRPr="004B596A">
        <w:rPr>
          <w:rFonts w:ascii="Calibri" w:hAnsi="Calibri" w:cs="Calibri"/>
          <w:i/>
          <w:sz w:val="22"/>
        </w:rPr>
        <w:t xml:space="preserve">If this enhancement is (pre)configured, it replaces the RSRP-based </w:t>
      </w:r>
      <w:proofErr w:type="spellStart"/>
      <w:r w:rsidRPr="004B596A">
        <w:rPr>
          <w:rFonts w:ascii="Calibri" w:hAnsi="Calibri" w:cs="Calibri"/>
          <w:i/>
          <w:sz w:val="22"/>
        </w:rPr>
        <w:t>SynchRefUE</w:t>
      </w:r>
      <w:proofErr w:type="spellEnd"/>
      <w:r w:rsidRPr="004B596A">
        <w:rPr>
          <w:rFonts w:ascii="Calibri" w:hAnsi="Calibri" w:cs="Calibri"/>
          <w:i/>
          <w:sz w:val="22"/>
        </w:rPr>
        <w:t xml:space="preserve"> selection only </w:t>
      </w:r>
      <w:r>
        <w:rPr>
          <w:rFonts w:ascii="Calibri" w:hAnsi="Calibri" w:cs="Calibri"/>
          <w:i/>
          <w:sz w:val="22"/>
        </w:rPr>
        <w:t>for</w:t>
      </w:r>
      <w:r w:rsidRPr="004B596A">
        <w:rPr>
          <w:rFonts w:ascii="Calibri" w:hAnsi="Calibri" w:cs="Calibri"/>
          <w:i/>
          <w:sz w:val="22"/>
        </w:rPr>
        <w:t xml:space="preserve"> P6 and P6’</w:t>
      </w:r>
      <w:r>
        <w:rPr>
          <w:rFonts w:ascii="Calibri" w:hAnsi="Calibri" w:cs="Calibri"/>
          <w:i/>
          <w:sz w:val="22"/>
        </w:rPr>
        <w:t xml:space="preserve"> priority case</w:t>
      </w:r>
    </w:p>
    <w:p w14:paraId="058209C2" w14:textId="1AB4882F" w:rsidR="00330942" w:rsidRDefault="00330942" w:rsidP="00330942">
      <w:pPr>
        <w:spacing w:before="100" w:beforeAutospacing="1" w:after="120" w:line="264" w:lineRule="auto"/>
        <w:rPr>
          <w:rFonts w:ascii="Calibri" w:eastAsia="바탕" w:hAnsi="Calibri" w:cs="Calibri"/>
          <w:i/>
          <w:iCs/>
          <w:snapToGrid w:val="0"/>
          <w:sz w:val="22"/>
        </w:rPr>
      </w:pPr>
      <w:r w:rsidRPr="001E75EB">
        <w:rPr>
          <w:rFonts w:ascii="Calibri" w:eastAsia="바탕" w:hAnsi="Calibri" w:cs="Calibri"/>
          <w:b/>
          <w:i/>
          <w:iCs/>
          <w:snapToGrid w:val="0"/>
          <w:sz w:val="22"/>
          <w:szCs w:val="22"/>
        </w:rPr>
        <w:t>Proposal</w:t>
      </w:r>
      <w:r>
        <w:rPr>
          <w:rFonts w:ascii="Calibri" w:eastAsia="바탕" w:hAnsi="Calibri" w:cs="Calibri"/>
          <w:b/>
          <w:i/>
          <w:iCs/>
          <w:snapToGrid w:val="0"/>
          <w:sz w:val="22"/>
          <w:szCs w:val="22"/>
        </w:rPr>
        <w:t xml:space="preserve"> </w:t>
      </w:r>
      <w:r w:rsidR="004B23D0">
        <w:rPr>
          <w:rFonts w:ascii="Calibri" w:eastAsia="바탕" w:hAnsi="Calibri" w:cs="Calibri"/>
          <w:b/>
          <w:i/>
          <w:iCs/>
          <w:snapToGrid w:val="0"/>
          <w:sz w:val="22"/>
          <w:szCs w:val="22"/>
        </w:rPr>
        <w:t>9</w:t>
      </w:r>
      <w:r w:rsidRPr="001E75EB">
        <w:rPr>
          <w:rFonts w:ascii="Calibri" w:eastAsia="바탕" w:hAnsi="Calibri" w:cs="Calibri"/>
          <w:b/>
          <w:i/>
          <w:iCs/>
          <w:snapToGrid w:val="0"/>
          <w:sz w:val="22"/>
          <w:szCs w:val="22"/>
        </w:rPr>
        <w:t>:</w:t>
      </w:r>
      <w:r w:rsidRPr="001E75EB">
        <w:rPr>
          <w:rFonts w:ascii="Calibri" w:eastAsia="바탕" w:hAnsi="Calibri" w:cs="Calibri"/>
          <w:i/>
          <w:iCs/>
          <w:snapToGrid w:val="0"/>
          <w:sz w:val="22"/>
          <w:szCs w:val="22"/>
        </w:rPr>
        <w:t xml:space="preserve"> </w:t>
      </w:r>
      <w:r>
        <w:rPr>
          <w:rFonts w:ascii="Calibri" w:hAnsi="Calibri" w:cs="Calibri"/>
          <w:i/>
          <w:sz w:val="22"/>
          <w:szCs w:val="22"/>
        </w:rPr>
        <w:t xml:space="preserve">Downlink </w:t>
      </w:r>
      <w:proofErr w:type="spellStart"/>
      <w:r>
        <w:rPr>
          <w:rFonts w:ascii="Calibri" w:hAnsi="Calibri" w:cs="Calibri"/>
          <w:i/>
          <w:sz w:val="22"/>
          <w:szCs w:val="22"/>
        </w:rPr>
        <w:t>pathloss</w:t>
      </w:r>
      <w:proofErr w:type="spellEnd"/>
      <w:r>
        <w:rPr>
          <w:rFonts w:ascii="Calibri" w:hAnsi="Calibri" w:cs="Calibri"/>
          <w:i/>
          <w:sz w:val="22"/>
          <w:szCs w:val="22"/>
        </w:rPr>
        <w:t xml:space="preserve"> based S-SSB OLPC is supported</w:t>
      </w:r>
      <w:r w:rsidRPr="001E75EB">
        <w:rPr>
          <w:rFonts w:ascii="Calibri" w:hAnsi="Calibri" w:cs="Calibri"/>
          <w:i/>
          <w:sz w:val="22"/>
          <w:szCs w:val="22"/>
        </w:rPr>
        <w:t>.</w:t>
      </w:r>
      <w:r w:rsidRPr="001E75EB">
        <w:rPr>
          <w:rFonts w:ascii="Calibri" w:eastAsia="바탕" w:hAnsi="Calibri" w:cs="Calibri"/>
          <w:i/>
          <w:iCs/>
          <w:snapToGrid w:val="0"/>
          <w:sz w:val="22"/>
          <w:szCs w:val="22"/>
        </w:rPr>
        <w:t xml:space="preserve"> The text</w:t>
      </w:r>
      <w:r>
        <w:rPr>
          <w:rFonts w:ascii="Calibri" w:eastAsia="바탕" w:hAnsi="Calibri" w:cs="Calibri"/>
          <w:i/>
          <w:iCs/>
          <w:snapToGrid w:val="0"/>
          <w:sz w:val="22"/>
        </w:rPr>
        <w:t xml:space="preserve"> proposal is provided as TP#</w:t>
      </w:r>
      <w:r w:rsidR="00FF50E3">
        <w:rPr>
          <w:rFonts w:ascii="Calibri" w:eastAsia="바탕" w:hAnsi="Calibri" w:cs="Calibri"/>
          <w:i/>
          <w:iCs/>
          <w:snapToGrid w:val="0"/>
          <w:sz w:val="22"/>
        </w:rPr>
        <w:t>5</w:t>
      </w:r>
      <w:r>
        <w:rPr>
          <w:rFonts w:ascii="Calibri" w:eastAsia="바탕" w:hAnsi="Calibri" w:cs="Calibri"/>
          <w:i/>
          <w:iCs/>
          <w:snapToGrid w:val="0"/>
          <w:sz w:val="22"/>
        </w:rPr>
        <w:t xml:space="preserve"> in Appendix.</w:t>
      </w:r>
    </w:p>
    <w:p w14:paraId="24E79C05" w14:textId="1849B9A8" w:rsidR="00330942" w:rsidRPr="00874941" w:rsidRDefault="00330942" w:rsidP="00330942">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Proposal</w:t>
      </w:r>
      <w:r>
        <w:rPr>
          <w:rFonts w:ascii="Calibri" w:eastAsia="바탕" w:hAnsi="Calibri" w:cs="Calibri"/>
          <w:b/>
          <w:i/>
          <w:iCs/>
          <w:snapToGrid w:val="0"/>
          <w:sz w:val="22"/>
        </w:rPr>
        <w:t xml:space="preserve"> </w:t>
      </w:r>
      <w:r w:rsidR="004B23D0">
        <w:rPr>
          <w:rFonts w:ascii="Calibri" w:eastAsia="바탕" w:hAnsi="Calibri" w:cs="Calibri"/>
          <w:b/>
          <w:i/>
          <w:iCs/>
          <w:snapToGrid w:val="0"/>
          <w:sz w:val="22"/>
        </w:rPr>
        <w:t>10</w:t>
      </w:r>
      <w:r>
        <w:rPr>
          <w:rFonts w:ascii="Calibri" w:eastAsia="바탕" w:hAnsi="Calibri" w:cs="Calibri" w:hint="eastAsia"/>
          <w:b/>
          <w:i/>
          <w:iCs/>
          <w:snapToGrid w:val="0"/>
          <w:sz w:val="22"/>
        </w:rPr>
        <w:t>:</w:t>
      </w:r>
      <w:r>
        <w:rPr>
          <w:rFonts w:ascii="Calibri" w:eastAsia="바탕" w:hAnsi="Calibri" w:cs="Calibri"/>
          <w:i/>
          <w:iCs/>
          <w:snapToGrid w:val="0"/>
          <w:sz w:val="22"/>
        </w:rPr>
        <w:t xml:space="preserve"> The difference in REs used for SLSS and PSBCH is taken into account for the amplitude scaling factor of S-PSS and S-SSS. The text proposal is as TP</w:t>
      </w:r>
      <w:r w:rsidR="00FF50E3">
        <w:rPr>
          <w:rFonts w:ascii="Calibri" w:eastAsia="바탕" w:hAnsi="Calibri" w:cs="Calibri"/>
          <w:i/>
          <w:iCs/>
          <w:snapToGrid w:val="0"/>
          <w:sz w:val="22"/>
        </w:rPr>
        <w:t>#6</w:t>
      </w:r>
      <w:bookmarkStart w:id="2" w:name="_GoBack"/>
      <w:bookmarkEnd w:id="2"/>
      <w:r>
        <w:rPr>
          <w:rFonts w:ascii="Calibri" w:eastAsia="바탕" w:hAnsi="Calibri" w:cs="Calibri"/>
          <w:i/>
          <w:iCs/>
          <w:snapToGrid w:val="0"/>
          <w:sz w:val="22"/>
        </w:rPr>
        <w:t xml:space="preserve"> in Appendix.</w:t>
      </w:r>
    </w:p>
    <w:p w14:paraId="4DA748AA" w14:textId="55C309FC" w:rsidR="00330942" w:rsidRDefault="00330942" w:rsidP="00330942">
      <w:pPr>
        <w:spacing w:before="100" w:beforeAutospacing="1" w:after="120" w:line="264" w:lineRule="auto"/>
        <w:rPr>
          <w:rFonts w:ascii="Calibri" w:eastAsia="바탕" w:hAnsi="Calibri" w:cs="Calibri"/>
          <w:i/>
          <w:iCs/>
          <w:snapToGrid w:val="0"/>
          <w:sz w:val="22"/>
        </w:rPr>
      </w:pPr>
      <w:r>
        <w:rPr>
          <w:rFonts w:ascii="Calibri" w:eastAsia="바탕" w:hAnsi="Calibri" w:cs="Calibri"/>
          <w:b/>
          <w:i/>
          <w:iCs/>
          <w:snapToGrid w:val="0"/>
          <w:sz w:val="22"/>
          <w:szCs w:val="22"/>
        </w:rPr>
        <w:t>Observation:</w:t>
      </w:r>
      <w:r w:rsidRPr="004F4677">
        <w:rPr>
          <w:rFonts w:ascii="Calibri" w:eastAsia="바탕" w:hAnsi="Calibri" w:cs="Calibri"/>
          <w:i/>
          <w:iCs/>
          <w:snapToGrid w:val="0"/>
          <w:sz w:val="22"/>
          <w:szCs w:val="22"/>
        </w:rPr>
        <w:t xml:space="preserve"> </w:t>
      </w:r>
      <w:proofErr w:type="spellStart"/>
      <w:r w:rsidR="0071236E">
        <w:rPr>
          <w:rFonts w:ascii="Calibri" w:eastAsia="바탕" w:hAnsi="Calibri" w:cs="Calibri"/>
          <w:i/>
          <w:iCs/>
          <w:snapToGrid w:val="0"/>
          <w:sz w:val="22"/>
          <w:szCs w:val="22"/>
        </w:rPr>
        <w:t>S</w:t>
      </w:r>
      <w:r w:rsidR="0071236E" w:rsidRPr="004F4677">
        <w:rPr>
          <w:rFonts w:ascii="Calibri" w:eastAsiaTheme="minorEastAsia" w:hAnsi="Calibri" w:cs="Calibri"/>
          <w:sz w:val="22"/>
        </w:rPr>
        <w:t>idelink</w:t>
      </w:r>
      <w:proofErr w:type="spellEnd"/>
      <w:r w:rsidR="0071236E" w:rsidRPr="004F4677">
        <w:rPr>
          <w:rFonts w:ascii="Calibri" w:eastAsiaTheme="minorEastAsia" w:hAnsi="Calibri" w:cs="Calibri"/>
          <w:sz w:val="22"/>
        </w:rPr>
        <w:t xml:space="preserve"> synchronization </w:t>
      </w:r>
      <w:r w:rsidR="0071236E">
        <w:rPr>
          <w:rFonts w:ascii="Calibri" w:eastAsiaTheme="minorEastAsia" w:hAnsi="Calibri" w:cs="Calibri"/>
          <w:sz w:val="22"/>
        </w:rPr>
        <w:t>under asynchronous cells is considered as an essential leftover issue in Rel.17.</w:t>
      </w:r>
    </w:p>
    <w:p w14:paraId="0894568A" w14:textId="77777777" w:rsidR="00874941" w:rsidRPr="00330942" w:rsidRDefault="00874941" w:rsidP="00163FCF">
      <w:pPr>
        <w:spacing w:before="100" w:beforeAutospacing="1" w:after="120" w:line="264" w:lineRule="auto"/>
        <w:rPr>
          <w:rFonts w:ascii="Calibri" w:hAnsi="Calibri"/>
          <w:i/>
          <w:sz w:val="22"/>
          <w:szCs w:val="22"/>
        </w:rPr>
      </w:pPr>
    </w:p>
    <w:p w14:paraId="5AAF20DA" w14:textId="50C65B85" w:rsidR="00DE72A1" w:rsidRDefault="00DE72A1" w:rsidP="00DE72A1">
      <w:pPr>
        <w:pStyle w:val="1"/>
        <w:keepLines w:val="0"/>
        <w:pBdr>
          <w:top w:val="none" w:sz="0" w:space="0" w:color="auto"/>
        </w:pBdr>
        <w:overflowPunct/>
        <w:autoSpaceDE/>
        <w:autoSpaceDN/>
        <w:adjustRightInd/>
        <w:spacing w:beforeLines="50" w:before="120" w:afterLines="50" w:after="120"/>
        <w:textAlignment w:val="auto"/>
        <w:rPr>
          <w:szCs w:val="28"/>
          <w:lang w:val="en-US"/>
        </w:rPr>
      </w:pPr>
      <w:r>
        <w:rPr>
          <w:rFonts w:ascii="Times New Roman" w:eastAsia="SimSun" w:hAnsi="Times New Roman"/>
          <w:b/>
          <w:kern w:val="32"/>
          <w:sz w:val="28"/>
          <w:lang w:val="en-US" w:eastAsia="zh-CN"/>
        </w:rPr>
        <w:t>Appendix</w:t>
      </w:r>
    </w:p>
    <w:p w14:paraId="26D756A9" w14:textId="2C9B0562" w:rsidR="00163FCF" w:rsidRDefault="00DE72A1" w:rsidP="007D14D5">
      <w:pPr>
        <w:wordWrap/>
        <w:autoSpaceDE/>
        <w:autoSpaceDN/>
        <w:spacing w:before="100" w:beforeAutospacing="1" w:after="120" w:line="264" w:lineRule="auto"/>
        <w:jc w:val="left"/>
        <w:rPr>
          <w:rFonts w:ascii="Calibri" w:hAnsi="Calibri"/>
          <w:i/>
          <w:sz w:val="22"/>
          <w:szCs w:val="22"/>
        </w:rPr>
      </w:pPr>
      <w:r>
        <w:rPr>
          <w:rFonts w:ascii="Calibri" w:hAnsi="Calibri" w:hint="eastAsia"/>
          <w:i/>
          <w:sz w:val="22"/>
          <w:szCs w:val="22"/>
        </w:rPr>
        <w:t>TP</w:t>
      </w:r>
      <w:r w:rsidR="00737D2D">
        <w:rPr>
          <w:rFonts w:ascii="Calibri" w:hAnsi="Calibri"/>
          <w:i/>
          <w:sz w:val="22"/>
          <w:szCs w:val="22"/>
        </w:rPr>
        <w:t>#</w:t>
      </w:r>
      <w:r>
        <w:rPr>
          <w:rFonts w:ascii="Calibri" w:hAnsi="Calibri" w:hint="eastAsia"/>
          <w:i/>
          <w:sz w:val="22"/>
          <w:szCs w:val="22"/>
        </w:rPr>
        <w:t>1.</w:t>
      </w:r>
      <w:r w:rsidR="00574E7B">
        <w:rPr>
          <w:rFonts w:ascii="Calibri" w:hAnsi="Calibri"/>
          <w:i/>
          <w:sz w:val="22"/>
          <w:szCs w:val="22"/>
        </w:rPr>
        <w:t xml:space="preserve"> Text proposal for TS 38.211</w:t>
      </w:r>
    </w:p>
    <w:tbl>
      <w:tblPr>
        <w:tblStyle w:val="aa"/>
        <w:tblW w:w="0" w:type="auto"/>
        <w:tblLook w:val="04A0" w:firstRow="1" w:lastRow="0" w:firstColumn="1" w:lastColumn="0" w:noHBand="0" w:noVBand="1"/>
      </w:tblPr>
      <w:tblGrid>
        <w:gridCol w:w="9362"/>
      </w:tblGrid>
      <w:tr w:rsidR="00DE72A1" w14:paraId="36E3B15B" w14:textId="77777777" w:rsidTr="00DE72A1">
        <w:tc>
          <w:tcPr>
            <w:tcW w:w="9362" w:type="dxa"/>
          </w:tcPr>
          <w:p w14:paraId="5817B597" w14:textId="77777777" w:rsidR="00DE72A1" w:rsidRDefault="00DE72A1" w:rsidP="00DE72A1">
            <w:pPr>
              <w:pStyle w:val="TH"/>
            </w:pPr>
            <w:r>
              <w:t xml:space="preserve">Table 8.4.3.1-1: Resources within an S-SS/PSBCH block for S-PSS, S-SSS, PSBCH, and DM-RS.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3374"/>
              <w:gridCol w:w="4564"/>
            </w:tblGrid>
            <w:tr w:rsidR="00DE72A1" w14:paraId="5977B08C" w14:textId="77777777" w:rsidTr="00DE72A1">
              <w:trPr>
                <w:jc w:val="center"/>
              </w:trPr>
              <w:tc>
                <w:tcPr>
                  <w:tcW w:w="1078" w:type="dxa"/>
                  <w:shd w:val="clear" w:color="auto" w:fill="auto"/>
                </w:tcPr>
                <w:p w14:paraId="209E5147" w14:textId="77777777" w:rsidR="00DE72A1" w:rsidRPr="00DE32D8" w:rsidRDefault="00DE72A1" w:rsidP="00DE72A1">
                  <w:pPr>
                    <w:pStyle w:val="TAH"/>
                  </w:pPr>
                  <w:r>
                    <w:t>Channel or signal</w:t>
                  </w:r>
                </w:p>
              </w:tc>
              <w:tc>
                <w:tcPr>
                  <w:tcW w:w="3374" w:type="dxa"/>
                </w:tcPr>
                <w:p w14:paraId="74A0C816" w14:textId="77777777" w:rsidR="00DE72A1" w:rsidRPr="00197E22" w:rsidRDefault="00DE72A1" w:rsidP="00DE72A1">
                  <w:pPr>
                    <w:pStyle w:val="TAH"/>
                    <w:rPr>
                      <w:rFonts w:eastAsia="바탕"/>
                    </w:rPr>
                  </w:pPr>
                  <w:r>
                    <w:rPr>
                      <w:rFonts w:eastAsia="바탕"/>
                    </w:rPr>
                    <w:t xml:space="preserve">OFDM symbol number </w:t>
                  </w:r>
                  <m:oMath>
                    <m:r>
                      <m:rPr>
                        <m:sty m:val="bi"/>
                      </m:rPr>
                      <w:rPr>
                        <w:rFonts w:ascii="Cambria Math" w:eastAsia="바탕" w:hAnsi="Cambria Math"/>
                      </w:rPr>
                      <m:t>l</m:t>
                    </m:r>
                  </m:oMath>
                  <w:r>
                    <w:rPr>
                      <w:rFonts w:eastAsia="바탕"/>
                    </w:rPr>
                    <w:br/>
                    <w:t>relative to the start of an S-SS/PSBCH block</w:t>
                  </w:r>
                </w:p>
              </w:tc>
              <w:tc>
                <w:tcPr>
                  <w:tcW w:w="4564" w:type="dxa"/>
                  <w:shd w:val="clear" w:color="auto" w:fill="auto"/>
                </w:tcPr>
                <w:p w14:paraId="5728F624" w14:textId="77777777" w:rsidR="00DE72A1" w:rsidRPr="00DE32D8" w:rsidRDefault="00DE72A1" w:rsidP="00DE72A1">
                  <w:pPr>
                    <w:pStyle w:val="TAH"/>
                  </w:pPr>
                  <w:r w:rsidRPr="00197E22">
                    <w:rPr>
                      <w:rFonts w:eastAsia="바탕"/>
                    </w:rPr>
                    <w:t xml:space="preserve">Subcarrier number </w:t>
                  </w:r>
                  <m:oMath>
                    <m:r>
                      <m:rPr>
                        <m:sty m:val="bi"/>
                      </m:rPr>
                      <w:rPr>
                        <w:rFonts w:ascii="Cambria Math" w:eastAsia="바탕" w:hAnsi="Cambria Math"/>
                      </w:rPr>
                      <m:t>k</m:t>
                    </m:r>
                  </m:oMath>
                  <w:r>
                    <w:rPr>
                      <w:rFonts w:eastAsia="바탕"/>
                    </w:rPr>
                    <w:br/>
                    <w:t>relative to the start of an S-SS/PSBCH block</w:t>
                  </w:r>
                </w:p>
              </w:tc>
            </w:tr>
            <w:tr w:rsidR="00DE72A1" w14:paraId="2E9A623B" w14:textId="77777777" w:rsidTr="00DE72A1">
              <w:trPr>
                <w:jc w:val="center"/>
              </w:trPr>
              <w:tc>
                <w:tcPr>
                  <w:tcW w:w="1078" w:type="dxa"/>
                  <w:shd w:val="clear" w:color="auto" w:fill="auto"/>
                </w:tcPr>
                <w:p w14:paraId="5FBCD328" w14:textId="77777777" w:rsidR="00DE72A1" w:rsidRPr="00DE32D8" w:rsidRDefault="00DE72A1" w:rsidP="00DE72A1">
                  <w:pPr>
                    <w:pStyle w:val="TAC"/>
                  </w:pPr>
                  <w:r>
                    <w:t>S-PSS</w:t>
                  </w:r>
                </w:p>
              </w:tc>
              <w:tc>
                <w:tcPr>
                  <w:tcW w:w="3374" w:type="dxa"/>
                </w:tcPr>
                <w:p w14:paraId="69FD9FBD" w14:textId="77777777" w:rsidR="00DE72A1" w:rsidRDefault="00DE72A1" w:rsidP="00DE72A1">
                  <w:pPr>
                    <w:pStyle w:val="TAC"/>
                  </w:pPr>
                  <w:r>
                    <w:t>1, 2</w:t>
                  </w:r>
                </w:p>
              </w:tc>
              <w:tc>
                <w:tcPr>
                  <w:tcW w:w="4564" w:type="dxa"/>
                  <w:shd w:val="clear" w:color="auto" w:fill="auto"/>
                </w:tcPr>
                <w:p w14:paraId="41E5F951" w14:textId="77777777" w:rsidR="00DE72A1" w:rsidRPr="009E6772" w:rsidRDefault="00DE72A1" w:rsidP="00DE72A1">
                  <w:pPr>
                    <w:pStyle w:val="TAC"/>
                    <w:rPr>
                      <w:color w:val="FF0000"/>
                      <w:lang w:eastAsia="ko-KR"/>
                    </w:rPr>
                  </w:pPr>
                  <w:r w:rsidRPr="009E6772">
                    <w:rPr>
                      <w:rFonts w:hint="eastAsia"/>
                      <w:color w:val="FF0000"/>
                      <w:lang w:eastAsia="ko-KR"/>
                    </w:rPr>
                    <w:t>2,3,</w:t>
                  </w:r>
                  <w:r w:rsidRPr="009E6772">
                    <w:rPr>
                      <w:color w:val="FF0000"/>
                      <w:lang w:eastAsia="ko-KR"/>
                    </w:rPr>
                    <w:t>…,128</w:t>
                  </w:r>
                </w:p>
              </w:tc>
            </w:tr>
            <w:tr w:rsidR="00DE72A1" w14:paraId="1073CB1F" w14:textId="77777777" w:rsidTr="00DE72A1">
              <w:trPr>
                <w:jc w:val="center"/>
              </w:trPr>
              <w:tc>
                <w:tcPr>
                  <w:tcW w:w="1078" w:type="dxa"/>
                  <w:shd w:val="clear" w:color="auto" w:fill="auto"/>
                </w:tcPr>
                <w:p w14:paraId="73B7480C" w14:textId="77777777" w:rsidR="00DE72A1" w:rsidRPr="00417E10" w:rsidRDefault="00DE72A1" w:rsidP="00DE72A1">
                  <w:pPr>
                    <w:pStyle w:val="TAC"/>
                  </w:pPr>
                  <w:r w:rsidRPr="00417E10">
                    <w:t>S</w:t>
                  </w:r>
                  <w:r>
                    <w:t>-S</w:t>
                  </w:r>
                  <w:r w:rsidRPr="00417E10">
                    <w:t>SS</w:t>
                  </w:r>
                </w:p>
              </w:tc>
              <w:tc>
                <w:tcPr>
                  <w:tcW w:w="3374" w:type="dxa"/>
                </w:tcPr>
                <w:p w14:paraId="5953F3A9" w14:textId="77777777" w:rsidR="00DE72A1" w:rsidRDefault="00DE72A1" w:rsidP="00DE72A1">
                  <w:pPr>
                    <w:pStyle w:val="TAC"/>
                  </w:pPr>
                  <w:r>
                    <w:t>3, 4</w:t>
                  </w:r>
                </w:p>
              </w:tc>
              <w:tc>
                <w:tcPr>
                  <w:tcW w:w="4564" w:type="dxa"/>
                  <w:shd w:val="clear" w:color="auto" w:fill="auto"/>
                </w:tcPr>
                <w:p w14:paraId="04B78B9D" w14:textId="77777777" w:rsidR="00DE72A1" w:rsidRPr="009E6772" w:rsidRDefault="00DE72A1" w:rsidP="00DE72A1">
                  <w:pPr>
                    <w:pStyle w:val="TAC"/>
                    <w:rPr>
                      <w:color w:val="FF0000"/>
                    </w:rPr>
                  </w:pPr>
                  <w:r w:rsidRPr="009E6772">
                    <w:rPr>
                      <w:rFonts w:hint="eastAsia"/>
                      <w:color w:val="FF0000"/>
                      <w:lang w:eastAsia="ko-KR"/>
                    </w:rPr>
                    <w:t>2,3,</w:t>
                  </w:r>
                  <w:r w:rsidRPr="009E6772">
                    <w:rPr>
                      <w:color w:val="FF0000"/>
                      <w:lang w:eastAsia="ko-KR"/>
                    </w:rPr>
                    <w:t>…,128</w:t>
                  </w:r>
                </w:p>
              </w:tc>
            </w:tr>
            <w:tr w:rsidR="00DE72A1" w14:paraId="6DF82B5C" w14:textId="77777777" w:rsidTr="00DE72A1">
              <w:trPr>
                <w:jc w:val="center"/>
              </w:trPr>
              <w:tc>
                <w:tcPr>
                  <w:tcW w:w="1078" w:type="dxa"/>
                  <w:shd w:val="clear" w:color="auto" w:fill="auto"/>
                  <w:vAlign w:val="center"/>
                </w:tcPr>
                <w:p w14:paraId="454429DF" w14:textId="77777777" w:rsidR="00DE72A1" w:rsidRPr="00417E10" w:rsidRDefault="00DE72A1" w:rsidP="00DE72A1">
                  <w:pPr>
                    <w:pStyle w:val="TAC"/>
                  </w:pPr>
                  <w:r w:rsidRPr="00417E10">
                    <w:t>P</w:t>
                  </w:r>
                  <w:r>
                    <w:t>S</w:t>
                  </w:r>
                  <w:r w:rsidRPr="00417E10">
                    <w:t>BCH</w:t>
                  </w:r>
                </w:p>
              </w:tc>
              <w:tc>
                <w:tcPr>
                  <w:tcW w:w="3374" w:type="dxa"/>
                  <w:vAlign w:val="center"/>
                </w:tcPr>
                <w:p w14:paraId="63072009" w14:textId="77777777" w:rsidR="00DE72A1" w:rsidRPr="00417E10" w:rsidRDefault="00DE72A1" w:rsidP="00DE72A1">
                  <w:pPr>
                    <w:pStyle w:val="TAC"/>
                  </w:pPr>
                  <w:r>
                    <w:t>0, 5,6,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p>
              </w:tc>
              <w:tc>
                <w:tcPr>
                  <w:tcW w:w="4564" w:type="dxa"/>
                  <w:shd w:val="clear" w:color="auto" w:fill="auto"/>
                </w:tcPr>
                <w:p w14:paraId="2364D2D0" w14:textId="77777777" w:rsidR="00DE72A1" w:rsidRPr="00417E10" w:rsidRDefault="00DE72A1" w:rsidP="00DE72A1">
                  <w:pPr>
                    <w:pStyle w:val="TAC"/>
                  </w:pPr>
                  <w:r>
                    <w:t>0,1,…,131</w:t>
                  </w:r>
                </w:p>
              </w:tc>
            </w:tr>
            <w:tr w:rsidR="00DE72A1" w14:paraId="12715432" w14:textId="77777777" w:rsidTr="00DE72A1">
              <w:trPr>
                <w:jc w:val="center"/>
              </w:trPr>
              <w:tc>
                <w:tcPr>
                  <w:tcW w:w="1078" w:type="dxa"/>
                  <w:shd w:val="clear" w:color="auto" w:fill="auto"/>
                  <w:vAlign w:val="center"/>
                </w:tcPr>
                <w:p w14:paraId="64A4524B" w14:textId="77777777" w:rsidR="00DE72A1" w:rsidRPr="00417E10" w:rsidRDefault="00DE72A1" w:rsidP="00DE72A1">
                  <w:pPr>
                    <w:pStyle w:val="TAC"/>
                  </w:pPr>
                  <w:r>
                    <w:t>DM-RS for PSBCH</w:t>
                  </w:r>
                </w:p>
              </w:tc>
              <w:tc>
                <w:tcPr>
                  <w:tcW w:w="3374" w:type="dxa"/>
                  <w:vAlign w:val="center"/>
                </w:tcPr>
                <w:p w14:paraId="0EF5FA6A" w14:textId="77777777" w:rsidR="00DE72A1" w:rsidRDefault="00DE72A1" w:rsidP="00DE72A1">
                  <w:pPr>
                    <w:pStyle w:val="TAC"/>
                  </w:pPr>
                  <w:r>
                    <w:t>0, 5,6,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p>
              </w:tc>
              <w:tc>
                <w:tcPr>
                  <w:tcW w:w="4564" w:type="dxa"/>
                  <w:shd w:val="clear" w:color="auto" w:fill="auto"/>
                </w:tcPr>
                <w:p w14:paraId="0D946EF5" w14:textId="77777777" w:rsidR="00DE72A1" w:rsidRPr="000D5E57" w:rsidRDefault="00DE72A1" w:rsidP="00DE72A1">
                  <w:pPr>
                    <w:pStyle w:val="TAC"/>
                    <w:rPr>
                      <w:rFonts w:eastAsia="바탕"/>
                    </w:rPr>
                  </w:pPr>
                  <w:r>
                    <w:rPr>
                      <w:rFonts w:eastAsia="바탕"/>
                    </w:rPr>
                    <w:t>0, 4, 8, …., 128</w:t>
                  </w:r>
                </w:p>
              </w:tc>
            </w:tr>
          </w:tbl>
          <w:p w14:paraId="1322BE1A" w14:textId="77777777" w:rsidR="00DE72A1" w:rsidRDefault="00DE72A1" w:rsidP="007D14D5">
            <w:pPr>
              <w:wordWrap/>
              <w:autoSpaceDE/>
              <w:autoSpaceDN/>
              <w:spacing w:before="100" w:beforeAutospacing="1" w:after="120" w:line="264" w:lineRule="auto"/>
              <w:jc w:val="left"/>
              <w:rPr>
                <w:rFonts w:ascii="Calibri" w:hAnsi="Calibri"/>
                <w:i/>
                <w:sz w:val="22"/>
                <w:szCs w:val="22"/>
              </w:rPr>
            </w:pPr>
          </w:p>
        </w:tc>
      </w:tr>
    </w:tbl>
    <w:p w14:paraId="1321D150" w14:textId="77777777" w:rsidR="00C4155C" w:rsidRDefault="00C4155C" w:rsidP="007D14D5">
      <w:pPr>
        <w:wordWrap/>
        <w:autoSpaceDE/>
        <w:autoSpaceDN/>
        <w:spacing w:before="100" w:beforeAutospacing="1" w:after="120" w:line="264" w:lineRule="auto"/>
        <w:jc w:val="left"/>
        <w:rPr>
          <w:rFonts w:ascii="Calibri" w:hAnsi="Calibri"/>
          <w:i/>
          <w:sz w:val="22"/>
          <w:szCs w:val="22"/>
        </w:rPr>
      </w:pPr>
    </w:p>
    <w:p w14:paraId="7694DEAA" w14:textId="0D66A845" w:rsidR="00DE72A1" w:rsidRDefault="00DE72A1" w:rsidP="007D14D5">
      <w:pPr>
        <w:wordWrap/>
        <w:autoSpaceDE/>
        <w:autoSpaceDN/>
        <w:spacing w:before="100" w:beforeAutospacing="1" w:after="120" w:line="264" w:lineRule="auto"/>
        <w:jc w:val="left"/>
        <w:rPr>
          <w:rFonts w:ascii="Calibri" w:hAnsi="Calibri"/>
          <w:i/>
          <w:sz w:val="22"/>
          <w:szCs w:val="22"/>
        </w:rPr>
      </w:pPr>
      <w:r>
        <w:rPr>
          <w:rFonts w:ascii="Calibri" w:hAnsi="Calibri" w:hint="eastAsia"/>
          <w:i/>
          <w:sz w:val="22"/>
          <w:szCs w:val="22"/>
        </w:rPr>
        <w:t>TP</w:t>
      </w:r>
      <w:r w:rsidR="00737D2D">
        <w:rPr>
          <w:rFonts w:ascii="Calibri" w:hAnsi="Calibri"/>
          <w:i/>
          <w:sz w:val="22"/>
          <w:szCs w:val="22"/>
        </w:rPr>
        <w:t>#</w:t>
      </w:r>
      <w:r>
        <w:rPr>
          <w:rFonts w:ascii="Calibri" w:hAnsi="Calibri" w:hint="eastAsia"/>
          <w:i/>
          <w:sz w:val="22"/>
          <w:szCs w:val="22"/>
        </w:rPr>
        <w:t>2.</w:t>
      </w:r>
      <w:r w:rsidR="00756985">
        <w:rPr>
          <w:rFonts w:ascii="Calibri" w:hAnsi="Calibri"/>
          <w:i/>
          <w:sz w:val="22"/>
          <w:szCs w:val="22"/>
        </w:rPr>
        <w:t xml:space="preserve"> Text proposal for TS 38.211</w:t>
      </w:r>
    </w:p>
    <w:tbl>
      <w:tblPr>
        <w:tblStyle w:val="aa"/>
        <w:tblW w:w="0" w:type="auto"/>
        <w:tblLook w:val="04A0" w:firstRow="1" w:lastRow="0" w:firstColumn="1" w:lastColumn="0" w:noHBand="0" w:noVBand="1"/>
      </w:tblPr>
      <w:tblGrid>
        <w:gridCol w:w="9362"/>
      </w:tblGrid>
      <w:tr w:rsidR="00DE72A1" w14:paraId="729E251B" w14:textId="77777777" w:rsidTr="00DE72A1">
        <w:tc>
          <w:tcPr>
            <w:tcW w:w="9362" w:type="dxa"/>
          </w:tcPr>
          <w:p w14:paraId="2AACCCBF" w14:textId="77777777" w:rsidR="00DE72A1" w:rsidRPr="00CE7F1D" w:rsidRDefault="00DE72A1" w:rsidP="00CE7F1D">
            <w:pPr>
              <w:pStyle w:val="5"/>
              <w:keepLines/>
              <w:widowControl/>
              <w:wordWrap/>
              <w:autoSpaceDE/>
              <w:autoSpaceDN/>
              <w:spacing w:before="120" w:after="180"/>
              <w:ind w:left="1701" w:hanging="1701"/>
              <w:jc w:val="left"/>
              <w:outlineLvl w:val="4"/>
              <w:rPr>
                <w:rFonts w:ascii="Arial" w:hAnsi="Arial" w:cs="Arial"/>
                <w:b w:val="0"/>
              </w:rPr>
            </w:pPr>
            <w:r w:rsidRPr="00CE7F1D">
              <w:rPr>
                <w:rFonts w:ascii="Arial" w:hAnsi="Arial" w:cs="Arial"/>
                <w:b w:val="0"/>
              </w:rPr>
              <w:t>8.4.1.4.1</w:t>
            </w:r>
            <w:r w:rsidRPr="00CE7F1D">
              <w:rPr>
                <w:rFonts w:ascii="Arial" w:hAnsi="Arial" w:cs="Arial"/>
                <w:b w:val="0"/>
              </w:rPr>
              <w:tab/>
              <w:t>Sequence generation</w:t>
            </w:r>
          </w:p>
          <w:p w14:paraId="42379680" w14:textId="77777777" w:rsidR="00DE72A1" w:rsidRPr="004B3A69" w:rsidRDefault="00DE72A1" w:rsidP="00DE72A1">
            <w:pPr>
              <w:rPr>
                <w:rFonts w:ascii="Times New Roman" w:hAnsi="Times New Roman" w:cs="Times New Roman"/>
              </w:rPr>
            </w:pPr>
            <w:r w:rsidRPr="004B3A69">
              <w:rPr>
                <w:rFonts w:ascii="Times New Roman" w:hAnsi="Times New Roman" w:cs="Times New Roman"/>
              </w:rPr>
              <w:t xml:space="preserve">The reference-signal sequence </w:t>
            </w:r>
            <m:oMath>
              <m:r>
                <w:rPr>
                  <w:rFonts w:ascii="Cambria Math" w:hAnsi="Cambria Math" w:cs="Times New Roman"/>
                </w:rPr>
                <m:t>r</m:t>
              </m:r>
              <m:d>
                <m:dPr>
                  <m:ctrlPr>
                    <w:rPr>
                      <w:rFonts w:ascii="Cambria Math" w:hAnsi="Cambria Math" w:cs="Times New Roman"/>
                      <w:i/>
                    </w:rPr>
                  </m:ctrlPr>
                </m:dPr>
                <m:e>
                  <m:r>
                    <w:rPr>
                      <w:rFonts w:ascii="Cambria Math" w:hAnsi="Cambria Math" w:cs="Times New Roman"/>
                    </w:rPr>
                    <m:t>m</m:t>
                  </m:r>
                </m:e>
              </m:d>
            </m:oMath>
            <w:r w:rsidRPr="004B3A69">
              <w:rPr>
                <w:rFonts w:ascii="Times New Roman" w:hAnsi="Times New Roman" w:cs="Times New Roman"/>
              </w:rPr>
              <w:t xml:space="preserve"> for an S-SS/PSBCH block is defined by</w:t>
            </w:r>
          </w:p>
          <w:p w14:paraId="6995818B" w14:textId="77777777" w:rsidR="00DE72A1" w:rsidRPr="004B3A69" w:rsidRDefault="00DE72A1" w:rsidP="00DE72A1">
            <w:pPr>
              <w:rPr>
                <w:rFonts w:ascii="Times New Roman" w:hAnsi="Times New Roman" w:cs="Times New Roman"/>
              </w:rPr>
            </w:pPr>
            <m:oMathPara>
              <m:oMath>
                <m:r>
                  <w:rPr>
                    <w:rFonts w:ascii="Cambria Math" w:hAnsi="Cambria Math" w:cs="Times New Roman"/>
                  </w:rPr>
                  <m:t>r</m:t>
                </m:r>
                <m:d>
                  <m:dPr>
                    <m:ctrlPr>
                      <w:rPr>
                        <w:rFonts w:ascii="Cambria Math" w:eastAsiaTheme="minorHAnsi" w:hAnsi="Cambria Math" w:cs="Times New Roman"/>
                        <w:i/>
                        <w:sz w:val="22"/>
                        <w:lang w:val="sv-SE"/>
                      </w:rPr>
                    </m:ctrlPr>
                  </m:dPr>
                  <m:e>
                    <m:r>
                      <w:rPr>
                        <w:rFonts w:ascii="Cambria Math" w:hAnsi="Cambria Math" w:cs="Times New Roman"/>
                      </w:rPr>
                      <m:t>m</m:t>
                    </m:r>
                  </m:e>
                </m:d>
                <m:r>
                  <w:rPr>
                    <w:rFonts w:ascii="Cambria Math" w:hAnsi="Cambria Math" w:cs="Times New Roman"/>
                  </w:rPr>
                  <m:t>=</m:t>
                </m:r>
                <m:f>
                  <m:fPr>
                    <m:ctrlPr>
                      <w:rPr>
                        <w:rFonts w:ascii="Cambria Math" w:eastAsiaTheme="minorHAnsi" w:hAnsi="Cambria Math" w:cs="Times New Roman"/>
                        <w:i/>
                        <w:sz w:val="22"/>
                        <w:lang w:val="sv-SE"/>
                      </w:rPr>
                    </m:ctrlPr>
                  </m:fPr>
                  <m:num>
                    <m:r>
                      <w:rPr>
                        <w:rFonts w:ascii="Cambria Math" w:hAnsi="Cambria Math" w:cs="Times New Roman"/>
                      </w:rPr>
                      <m:t>1</m:t>
                    </m:r>
                  </m:num>
                  <m:den>
                    <m:rad>
                      <m:radPr>
                        <m:degHide m:val="1"/>
                        <m:ctrlPr>
                          <w:rPr>
                            <w:rFonts w:ascii="Cambria Math" w:eastAsiaTheme="minorHAnsi" w:hAnsi="Cambria Math" w:cs="Times New Roman"/>
                            <w:i/>
                            <w:sz w:val="22"/>
                            <w:lang w:val="sv-SE"/>
                          </w:rPr>
                        </m:ctrlPr>
                      </m:radPr>
                      <m:deg/>
                      <m:e>
                        <m:r>
                          <w:rPr>
                            <w:rFonts w:ascii="Cambria Math" w:hAnsi="Cambria Math" w:cs="Times New Roman"/>
                          </w:rPr>
                          <m:t>2</m:t>
                        </m:r>
                      </m:e>
                    </m:rad>
                  </m:den>
                </m:f>
                <m:d>
                  <m:dPr>
                    <m:ctrlPr>
                      <w:rPr>
                        <w:rFonts w:ascii="Cambria Math" w:eastAsiaTheme="minorHAnsi" w:hAnsi="Cambria Math" w:cs="Times New Roman"/>
                        <w:i/>
                        <w:sz w:val="22"/>
                        <w:lang w:val="sv-SE"/>
                      </w:rPr>
                    </m:ctrlPr>
                  </m:dPr>
                  <m:e>
                    <m:r>
                      <w:rPr>
                        <w:rFonts w:ascii="Cambria Math" w:hAnsi="Cambria Math" w:cs="Times New Roman"/>
                      </w:rPr>
                      <m:t>1-2c</m:t>
                    </m:r>
                    <m:d>
                      <m:dPr>
                        <m:ctrlPr>
                          <w:rPr>
                            <w:rFonts w:ascii="Cambria Math" w:eastAsiaTheme="minorHAnsi" w:hAnsi="Cambria Math" w:cs="Times New Roman"/>
                            <w:i/>
                            <w:sz w:val="22"/>
                            <w:lang w:val="sv-SE"/>
                          </w:rPr>
                        </m:ctrlPr>
                      </m:dPr>
                      <m:e>
                        <m:r>
                          <w:rPr>
                            <w:rFonts w:ascii="Cambria Math" w:hAnsi="Cambria Math" w:cs="Times New Roman"/>
                          </w:rPr>
                          <m:t>m</m:t>
                        </m:r>
                      </m:e>
                    </m:d>
                  </m:e>
                </m:d>
                <m:r>
                  <w:rPr>
                    <w:rFonts w:ascii="Cambria Math" w:hAnsi="Cambria Math" w:cs="Times New Roman"/>
                  </w:rPr>
                  <m:t>+j</m:t>
                </m:r>
                <m:f>
                  <m:fPr>
                    <m:ctrlPr>
                      <w:rPr>
                        <w:rFonts w:ascii="Cambria Math" w:eastAsiaTheme="minorHAnsi" w:hAnsi="Cambria Math" w:cs="Times New Roman"/>
                        <w:i/>
                        <w:sz w:val="22"/>
                        <w:lang w:val="sv-SE"/>
                      </w:rPr>
                    </m:ctrlPr>
                  </m:fPr>
                  <m:num>
                    <m:r>
                      <w:rPr>
                        <w:rFonts w:ascii="Cambria Math" w:hAnsi="Cambria Math" w:cs="Times New Roman"/>
                      </w:rPr>
                      <m:t>1</m:t>
                    </m:r>
                  </m:num>
                  <m:den>
                    <m:rad>
                      <m:radPr>
                        <m:degHide m:val="1"/>
                        <m:ctrlPr>
                          <w:rPr>
                            <w:rFonts w:ascii="Cambria Math" w:eastAsiaTheme="minorHAnsi" w:hAnsi="Cambria Math" w:cs="Times New Roman"/>
                            <w:i/>
                            <w:sz w:val="22"/>
                            <w:lang w:val="sv-SE"/>
                          </w:rPr>
                        </m:ctrlPr>
                      </m:radPr>
                      <m:deg/>
                      <m:e>
                        <m:r>
                          <w:rPr>
                            <w:rFonts w:ascii="Cambria Math" w:hAnsi="Cambria Math" w:cs="Times New Roman"/>
                          </w:rPr>
                          <m:t>2</m:t>
                        </m:r>
                      </m:e>
                    </m:rad>
                  </m:den>
                </m:f>
                <m:d>
                  <m:dPr>
                    <m:ctrlPr>
                      <w:rPr>
                        <w:rFonts w:ascii="Cambria Math" w:eastAsiaTheme="minorHAnsi" w:hAnsi="Cambria Math" w:cs="Times New Roman"/>
                        <w:i/>
                        <w:sz w:val="22"/>
                        <w:lang w:val="sv-SE"/>
                      </w:rPr>
                    </m:ctrlPr>
                  </m:dPr>
                  <m:e>
                    <m:r>
                      <w:rPr>
                        <w:rFonts w:ascii="Cambria Math" w:hAnsi="Cambria Math" w:cs="Times New Roman"/>
                      </w:rPr>
                      <m:t>1-2c</m:t>
                    </m:r>
                    <m:d>
                      <m:dPr>
                        <m:ctrlPr>
                          <w:rPr>
                            <w:rFonts w:ascii="Cambria Math" w:eastAsiaTheme="minorHAnsi" w:hAnsi="Cambria Math" w:cs="Times New Roman"/>
                            <w:i/>
                            <w:sz w:val="22"/>
                            <w:lang w:val="sv-SE"/>
                          </w:rPr>
                        </m:ctrlPr>
                      </m:dPr>
                      <m:e>
                        <m:r>
                          <w:rPr>
                            <w:rFonts w:ascii="Cambria Math" w:hAnsi="Cambria Math" w:cs="Times New Roman"/>
                          </w:rPr>
                          <m:t>m+1</m:t>
                        </m:r>
                      </m:e>
                    </m:d>
                  </m:e>
                </m:d>
              </m:oMath>
            </m:oMathPara>
          </w:p>
          <w:p w14:paraId="2797918E" w14:textId="77777777" w:rsidR="00DE72A1" w:rsidRPr="004B3A69" w:rsidRDefault="00DE72A1" w:rsidP="00DE72A1">
            <w:pPr>
              <w:rPr>
                <w:rFonts w:ascii="Times New Roman" w:hAnsi="Times New Roman" w:cs="Times New Roman"/>
              </w:rPr>
            </w:pPr>
            <w:proofErr w:type="gramStart"/>
            <w:r w:rsidRPr="004B3A69">
              <w:rPr>
                <w:rFonts w:ascii="Times New Roman" w:hAnsi="Times New Roman" w:cs="Times New Roman"/>
              </w:rPr>
              <w:t>where</w:t>
            </w:r>
            <w:proofErr w:type="gramEnd"/>
            <w:r w:rsidRPr="004B3A69">
              <w:rPr>
                <w:rFonts w:ascii="Times New Roman" w:hAnsi="Times New Roman" w:cs="Times New Roman"/>
              </w:rPr>
              <w:t xml:space="preserve"> </w:t>
            </w:r>
            <m:oMath>
              <m:r>
                <w:rPr>
                  <w:rFonts w:ascii="Cambria Math" w:hAnsi="Cambria Math" w:cs="Times New Roman"/>
                </w:rPr>
                <m:t>c</m:t>
              </m:r>
              <m:d>
                <m:dPr>
                  <m:ctrlPr>
                    <w:rPr>
                      <w:rFonts w:ascii="Cambria Math" w:hAnsi="Cambria Math" w:cs="Times New Roman"/>
                      <w:i/>
                    </w:rPr>
                  </m:ctrlPr>
                </m:dPr>
                <m:e>
                  <m:r>
                    <w:rPr>
                      <w:rFonts w:ascii="Cambria Math" w:hAnsi="Cambria Math" w:cs="Times New Roman"/>
                    </w:rPr>
                    <m:t>n</m:t>
                  </m:r>
                </m:e>
              </m:d>
            </m:oMath>
            <w:r w:rsidRPr="004B3A69">
              <w:rPr>
                <w:rFonts w:ascii="Times New Roman" w:hAnsi="Times New Roman" w:cs="Times New Roman"/>
              </w:rPr>
              <w:t xml:space="preserve"> is given by clause 5.2. The scrambling sequence generator shall be initialized at the start of each S-SS/PSBCH block occasion with </w:t>
            </w:r>
          </w:p>
          <w:p w14:paraId="7CB7C92D" w14:textId="77777777" w:rsidR="00DE72A1" w:rsidRPr="005E4C1C" w:rsidRDefault="00255792" w:rsidP="00DE72A1">
            <w:pPr>
              <w:pStyle w:val="af4"/>
              <w:wordWrap/>
              <w:spacing w:after="0"/>
              <w:ind w:leftChars="0" w:left="0" w:firstLine="216"/>
              <w:jc w:val="center"/>
              <w:rPr>
                <w:rFonts w:ascii="Times New Roman" w:hAnsi="Times New Roman"/>
                <w:i/>
                <w:color w:val="FF0000"/>
                <w:sz w:val="22"/>
              </w:rPr>
            </w:pPr>
            <m:oMath>
              <m:sSub>
                <m:sSubPr>
                  <m:ctrlPr>
                    <w:rPr>
                      <w:rFonts w:ascii="Cambria Math" w:hAnsi="Cambria Math"/>
                      <w:i/>
                      <w:color w:val="FF0000"/>
                      <w:sz w:val="22"/>
                    </w:rPr>
                  </m:ctrlPr>
                </m:sSubPr>
                <m:e>
                  <m:r>
                    <w:rPr>
                      <w:rFonts w:ascii="Cambria Math" w:hAnsi="Cambria Math"/>
                      <w:color w:val="FF0000"/>
                      <w:sz w:val="22"/>
                    </w:rPr>
                    <m:t>c</m:t>
                  </m:r>
                </m:e>
                <m:sub>
                  <m:r>
                    <w:rPr>
                      <w:rFonts w:ascii="Cambria Math" w:hAnsi="Cambria Math"/>
                      <w:color w:val="FF0000"/>
                      <w:sz w:val="22"/>
                    </w:rPr>
                    <m:t>init</m:t>
                  </m:r>
                </m:sub>
              </m:sSub>
              <m:r>
                <w:rPr>
                  <w:rFonts w:ascii="Cambria Math" w:hAnsi="Cambria Math"/>
                  <w:color w:val="FF0000"/>
                  <w:sz w:val="22"/>
                </w:rPr>
                <m:t>=</m:t>
              </m:r>
              <m:sSup>
                <m:sSupPr>
                  <m:ctrlPr>
                    <w:rPr>
                      <w:rFonts w:ascii="Cambria Math" w:hAnsi="Cambria Math"/>
                      <w:i/>
                      <w:color w:val="FF0000"/>
                      <w:sz w:val="22"/>
                    </w:rPr>
                  </m:ctrlPr>
                </m:sSupPr>
                <m:e>
                  <m:r>
                    <w:rPr>
                      <w:rFonts w:ascii="Cambria Math" w:hAnsi="Cambria Math"/>
                      <w:color w:val="FF0000"/>
                      <w:sz w:val="22"/>
                    </w:rPr>
                    <m:t>2</m:t>
                  </m:r>
                </m:e>
                <m:sup>
                  <m:r>
                    <w:rPr>
                      <w:rFonts w:ascii="Cambria Math" w:hAnsi="Cambria Math"/>
                      <w:color w:val="FF0000"/>
                      <w:sz w:val="22"/>
                    </w:rPr>
                    <m:t>11</m:t>
                  </m:r>
                </m:sup>
              </m:sSup>
              <m:d>
                <m:dPr>
                  <m:ctrlPr>
                    <w:rPr>
                      <w:rFonts w:ascii="Cambria Math" w:hAnsi="Cambria Math"/>
                      <w:i/>
                      <w:color w:val="FF0000"/>
                      <w:sz w:val="22"/>
                    </w:rPr>
                  </m:ctrlPr>
                </m:dPr>
                <m:e>
                  <m:sSub>
                    <m:sSubPr>
                      <m:ctrlPr>
                        <w:rPr>
                          <w:rFonts w:ascii="Cambria Math" w:hAnsi="Cambria Math"/>
                          <w:i/>
                          <w:color w:val="FF0000"/>
                          <w:sz w:val="22"/>
                        </w:rPr>
                      </m:ctrlPr>
                    </m:sSubPr>
                    <m:e>
                      <m:acc>
                        <m:accPr>
                          <m:chr m:val="̅"/>
                          <m:ctrlPr>
                            <w:rPr>
                              <w:rFonts w:ascii="Cambria Math" w:hAnsi="Cambria Math"/>
                              <w:i/>
                              <w:color w:val="FF0000"/>
                              <w:sz w:val="22"/>
                            </w:rPr>
                          </m:ctrlPr>
                        </m:accPr>
                        <m:e>
                          <m:r>
                            <w:rPr>
                              <w:rFonts w:ascii="Cambria Math" w:hAnsi="Cambria Math"/>
                              <w:color w:val="FF0000"/>
                              <w:sz w:val="22"/>
                            </w:rPr>
                            <m:t>i</m:t>
                          </m:r>
                        </m:e>
                      </m:acc>
                    </m:e>
                    <m:sub>
                      <m:r>
                        <w:rPr>
                          <w:rFonts w:ascii="Cambria Math" w:hAnsi="Cambria Math"/>
                          <w:color w:val="FF0000"/>
                          <w:sz w:val="22"/>
                        </w:rPr>
                        <m:t>S-SSB</m:t>
                      </m:r>
                    </m:sub>
                  </m:sSub>
                  <m:r>
                    <w:rPr>
                      <w:rFonts w:ascii="Cambria Math" w:hAnsi="Cambria Math"/>
                      <w:color w:val="FF0000"/>
                      <w:sz w:val="22"/>
                    </w:rPr>
                    <m:t>+1</m:t>
                  </m:r>
                </m:e>
              </m:d>
              <m:d>
                <m:dPr>
                  <m:ctrlPr>
                    <w:rPr>
                      <w:rFonts w:ascii="Cambria Math" w:hAnsi="Cambria Math"/>
                      <w:i/>
                      <w:color w:val="FF0000"/>
                      <w:sz w:val="22"/>
                    </w:rPr>
                  </m:ctrlPr>
                </m:dPr>
                <m:e>
                  <m:sSubSup>
                    <m:sSubSupPr>
                      <m:ctrlPr>
                        <w:rPr>
                          <w:rFonts w:ascii="Cambria Math" w:hAnsi="Cambria Math"/>
                          <w:i/>
                          <w:color w:val="FF0000"/>
                          <w:sz w:val="22"/>
                        </w:rPr>
                      </m:ctrlPr>
                    </m:sSubSupPr>
                    <m:e>
                      <m:r>
                        <w:rPr>
                          <w:rFonts w:ascii="Cambria Math" w:hAnsi="Cambria Math"/>
                          <w:color w:val="FF0000"/>
                          <w:sz w:val="22"/>
                        </w:rPr>
                        <m:t>N</m:t>
                      </m:r>
                    </m:e>
                    <m:sub>
                      <m:r>
                        <w:rPr>
                          <w:rFonts w:ascii="Cambria Math" w:hAnsi="Cambria Math"/>
                          <w:color w:val="FF0000"/>
                          <w:sz w:val="22"/>
                        </w:rPr>
                        <m:t>ID</m:t>
                      </m:r>
                    </m:sub>
                    <m:sup>
                      <m:r>
                        <w:rPr>
                          <w:rFonts w:ascii="Cambria Math" w:hAnsi="Cambria Math"/>
                          <w:color w:val="FF0000"/>
                          <w:sz w:val="22"/>
                        </w:rPr>
                        <m:t>SL</m:t>
                      </m:r>
                    </m:sup>
                  </m:sSubSup>
                  <m:r>
                    <w:rPr>
                      <w:rFonts w:ascii="Cambria Math" w:hAnsi="Cambria Math"/>
                      <w:color w:val="FF0000"/>
                      <w:sz w:val="22"/>
                    </w:rPr>
                    <m:t>+1</m:t>
                  </m:r>
                </m:e>
              </m:d>
              <m:r>
                <w:rPr>
                  <w:rFonts w:ascii="Cambria Math" w:hAnsi="Cambria Math"/>
                  <w:color w:val="FF0000"/>
                  <w:sz w:val="22"/>
                </w:rPr>
                <m:t>+</m:t>
              </m:r>
              <m:sSup>
                <m:sSupPr>
                  <m:ctrlPr>
                    <w:rPr>
                      <w:rFonts w:ascii="Cambria Math" w:hAnsi="Cambria Math"/>
                      <w:i/>
                      <w:color w:val="FF0000"/>
                      <w:sz w:val="22"/>
                    </w:rPr>
                  </m:ctrlPr>
                </m:sSupPr>
                <m:e>
                  <m:r>
                    <w:rPr>
                      <w:rFonts w:ascii="Cambria Math" w:hAnsi="Cambria Math"/>
                      <w:color w:val="FF0000"/>
                      <w:sz w:val="22"/>
                    </w:rPr>
                    <m:t>2</m:t>
                  </m:r>
                </m:e>
                <m:sup>
                  <m:r>
                    <w:rPr>
                      <w:rFonts w:ascii="Cambria Math" w:hAnsi="Cambria Math"/>
                      <w:color w:val="FF0000"/>
                      <w:sz w:val="22"/>
                    </w:rPr>
                    <m:t>6</m:t>
                  </m:r>
                </m:sup>
              </m:sSup>
              <m:d>
                <m:dPr>
                  <m:ctrlPr>
                    <w:rPr>
                      <w:rFonts w:ascii="Cambria Math" w:hAnsi="Cambria Math"/>
                      <w:i/>
                      <w:color w:val="FF0000"/>
                      <w:sz w:val="22"/>
                    </w:rPr>
                  </m:ctrlPr>
                </m:dPr>
                <m:e>
                  <m:sSub>
                    <m:sSubPr>
                      <m:ctrlPr>
                        <w:rPr>
                          <w:rFonts w:ascii="Cambria Math" w:hAnsi="Cambria Math"/>
                          <w:i/>
                          <w:color w:val="FF0000"/>
                          <w:sz w:val="22"/>
                        </w:rPr>
                      </m:ctrlPr>
                    </m:sSubPr>
                    <m:e>
                      <m:acc>
                        <m:accPr>
                          <m:chr m:val="̅"/>
                          <m:ctrlPr>
                            <w:rPr>
                              <w:rFonts w:ascii="Cambria Math" w:hAnsi="Cambria Math"/>
                              <w:i/>
                              <w:color w:val="FF0000"/>
                              <w:sz w:val="22"/>
                            </w:rPr>
                          </m:ctrlPr>
                        </m:accPr>
                        <m:e>
                          <m:r>
                            <w:rPr>
                              <w:rFonts w:ascii="Cambria Math" w:hAnsi="Cambria Math"/>
                              <w:color w:val="FF0000"/>
                              <w:sz w:val="22"/>
                            </w:rPr>
                            <m:t>i</m:t>
                          </m:r>
                        </m:e>
                      </m:acc>
                    </m:e>
                    <m:sub>
                      <m:r>
                        <w:rPr>
                          <w:rFonts w:ascii="Cambria Math" w:hAnsi="Cambria Math"/>
                          <w:color w:val="FF0000"/>
                          <w:sz w:val="22"/>
                        </w:rPr>
                        <m:t>S-SSB</m:t>
                      </m:r>
                    </m:sub>
                  </m:sSub>
                  <m:r>
                    <w:rPr>
                      <w:rFonts w:ascii="Cambria Math" w:hAnsi="Cambria Math"/>
                      <w:color w:val="FF0000"/>
                      <w:sz w:val="22"/>
                    </w:rPr>
                    <m:t>+1</m:t>
                  </m:r>
                </m:e>
              </m:d>
            </m:oMath>
            <w:r w:rsidR="00DE72A1" w:rsidRPr="005E4C1C">
              <w:rPr>
                <w:rFonts w:ascii="Times New Roman" w:hAnsi="Times New Roman"/>
                <w:i/>
                <w:color w:val="FF0000"/>
                <w:sz w:val="22"/>
              </w:rPr>
              <w:t>,</w:t>
            </w:r>
          </w:p>
          <w:p w14:paraId="31ADC653" w14:textId="77777777" w:rsidR="00DE72A1" w:rsidRPr="00CE7F1D" w:rsidRDefault="00DE72A1" w:rsidP="00DE72A1">
            <w:pPr>
              <w:spacing w:before="100" w:beforeAutospacing="1" w:after="120" w:line="264" w:lineRule="auto"/>
              <w:rPr>
                <w:rFonts w:ascii="Times New Roman" w:hAnsi="Times New Roman" w:cs="Times New Roman"/>
                <w:i/>
                <w:color w:val="FF0000"/>
              </w:rPr>
            </w:pPr>
            <w:proofErr w:type="gramStart"/>
            <w:r w:rsidRPr="005E4C1C">
              <w:rPr>
                <w:rFonts w:ascii="Times New Roman" w:hAnsi="Times New Roman" w:cs="Times New Roman"/>
                <w:color w:val="FF0000"/>
              </w:rPr>
              <w:t>where</w:t>
            </w:r>
            <w:proofErr w:type="gramEnd"/>
            <w:r w:rsidRPr="005E4C1C">
              <w:rPr>
                <w:rFonts w:ascii="Times New Roman" w:hAnsi="Times New Roman" w:cs="Times New Roman"/>
                <w:i/>
                <w:color w:val="FF0000"/>
              </w:rPr>
              <w:t xml:space="preserve"> </w:t>
            </w:r>
            <m:oMath>
              <m:sSub>
                <m:sSubPr>
                  <m:ctrlPr>
                    <w:rPr>
                      <w:rFonts w:ascii="Cambria Math" w:hAnsi="Cambria Math" w:cs="Times New Roman"/>
                      <w:i/>
                      <w:color w:val="FF0000"/>
                    </w:rPr>
                  </m:ctrlPr>
                </m:sSubPr>
                <m:e>
                  <m:acc>
                    <m:accPr>
                      <m:chr m:val="̅"/>
                      <m:ctrlPr>
                        <w:rPr>
                          <w:rFonts w:ascii="Cambria Math" w:hAnsi="Cambria Math" w:cs="Times New Roman"/>
                          <w:i/>
                          <w:color w:val="FF0000"/>
                        </w:rPr>
                      </m:ctrlPr>
                    </m:accPr>
                    <m:e>
                      <m:r>
                        <w:rPr>
                          <w:rFonts w:ascii="Cambria Math" w:hAnsi="Cambria Math" w:cs="Times New Roman"/>
                          <w:color w:val="FF0000"/>
                        </w:rPr>
                        <m:t>i</m:t>
                      </m:r>
                    </m:e>
                  </m:acc>
                </m:e>
                <m:sub>
                  <m:r>
                    <w:rPr>
                      <w:rFonts w:ascii="Cambria Math" w:hAnsi="Cambria Math" w:cs="Times New Roman"/>
                      <w:color w:val="FF0000"/>
                    </w:rPr>
                    <m:t>S-SSB</m:t>
                  </m:r>
                </m:sub>
              </m:sSub>
            </m:oMath>
            <w:r w:rsidRPr="005E4C1C">
              <w:rPr>
                <w:rFonts w:ascii="Times New Roman" w:hAnsi="Times New Roman" w:cs="Times New Roman"/>
                <w:i/>
                <w:color w:val="FF0000"/>
              </w:rPr>
              <w:t xml:space="preserve"> is </w:t>
            </w:r>
            <w:r w:rsidRPr="005E4C1C">
              <w:rPr>
                <w:rFonts w:ascii="Times New Roman" w:eastAsia="SimSun" w:hAnsi="Times New Roman" w:cs="Times New Roman"/>
                <w:color w:val="FF0000"/>
                <w:lang w:val="en-GB" w:eastAsia="zh-CN"/>
              </w:rPr>
              <w:t xml:space="preserve">the modulo-8 value of S-SS/PSBCH block index as defined in </w:t>
            </w:r>
            <w:proofErr w:type="spellStart"/>
            <w:r w:rsidRPr="005E4C1C">
              <w:rPr>
                <w:rFonts w:ascii="Times New Roman" w:eastAsia="SimSun" w:hAnsi="Times New Roman" w:cs="Times New Roman"/>
                <w:color w:val="FF0000"/>
                <w:lang w:val="en-GB" w:eastAsia="zh-CN"/>
              </w:rPr>
              <w:t>Subclause</w:t>
            </w:r>
            <w:proofErr w:type="spellEnd"/>
            <w:r w:rsidRPr="005E4C1C">
              <w:rPr>
                <w:rFonts w:ascii="Times New Roman" w:eastAsia="SimSun" w:hAnsi="Times New Roman" w:cs="Times New Roman"/>
                <w:color w:val="FF0000"/>
                <w:lang w:val="en-GB" w:eastAsia="zh-CN"/>
              </w:rPr>
              <w:t xml:space="preserve"> 16.1 of [5, TS38.213]</w:t>
            </w:r>
            <w:r w:rsidRPr="005E4C1C">
              <w:rPr>
                <w:rFonts w:ascii="Times New Roman" w:hAnsi="Times New Roman" w:cs="Times New Roman"/>
                <w:i/>
                <w:color w:val="FF0000"/>
              </w:rPr>
              <w:t>.</w:t>
            </w:r>
          </w:p>
        </w:tc>
      </w:tr>
    </w:tbl>
    <w:p w14:paraId="7532A70B" w14:textId="77777777" w:rsidR="00C4155C" w:rsidRDefault="00C4155C" w:rsidP="007D14D5">
      <w:pPr>
        <w:wordWrap/>
        <w:autoSpaceDE/>
        <w:autoSpaceDN/>
        <w:spacing w:before="100" w:beforeAutospacing="1" w:after="120" w:line="264" w:lineRule="auto"/>
        <w:jc w:val="left"/>
        <w:rPr>
          <w:rFonts w:ascii="Calibri" w:hAnsi="Calibri"/>
          <w:i/>
          <w:sz w:val="22"/>
          <w:szCs w:val="22"/>
        </w:rPr>
      </w:pPr>
    </w:p>
    <w:p w14:paraId="6254338F" w14:textId="0D3D4ACA" w:rsidR="00DE72A1" w:rsidRDefault="00DE72A1" w:rsidP="007D14D5">
      <w:pPr>
        <w:wordWrap/>
        <w:autoSpaceDE/>
        <w:autoSpaceDN/>
        <w:spacing w:before="100" w:beforeAutospacing="1" w:after="120" w:line="264" w:lineRule="auto"/>
        <w:jc w:val="left"/>
        <w:rPr>
          <w:rFonts w:ascii="Calibri" w:hAnsi="Calibri"/>
          <w:i/>
          <w:sz w:val="22"/>
          <w:szCs w:val="22"/>
        </w:rPr>
      </w:pPr>
      <w:r>
        <w:rPr>
          <w:rFonts w:ascii="Calibri" w:hAnsi="Calibri" w:hint="eastAsia"/>
          <w:i/>
          <w:sz w:val="22"/>
          <w:szCs w:val="22"/>
        </w:rPr>
        <w:t>TP</w:t>
      </w:r>
      <w:r w:rsidR="00737D2D">
        <w:rPr>
          <w:rFonts w:ascii="Calibri" w:hAnsi="Calibri"/>
          <w:i/>
          <w:sz w:val="22"/>
          <w:szCs w:val="22"/>
        </w:rPr>
        <w:t>#</w:t>
      </w:r>
      <w:r>
        <w:rPr>
          <w:rFonts w:ascii="Calibri" w:hAnsi="Calibri" w:hint="eastAsia"/>
          <w:i/>
          <w:sz w:val="22"/>
          <w:szCs w:val="22"/>
        </w:rPr>
        <w:t>3.</w:t>
      </w:r>
      <w:r w:rsidR="00756985">
        <w:rPr>
          <w:rFonts w:ascii="Calibri" w:hAnsi="Calibri"/>
          <w:i/>
          <w:sz w:val="22"/>
          <w:szCs w:val="22"/>
        </w:rPr>
        <w:t xml:space="preserve"> </w:t>
      </w:r>
      <w:r w:rsidR="00CE7F1D">
        <w:rPr>
          <w:rFonts w:ascii="Calibri" w:hAnsi="Calibri"/>
          <w:i/>
          <w:sz w:val="22"/>
          <w:szCs w:val="22"/>
        </w:rPr>
        <w:t>Text proposal for TS 38.212</w:t>
      </w:r>
    </w:p>
    <w:tbl>
      <w:tblPr>
        <w:tblStyle w:val="aa"/>
        <w:tblpPr w:leftFromText="142" w:rightFromText="142" w:vertAnchor="text" w:tblpY="1"/>
        <w:tblOverlap w:val="never"/>
        <w:tblW w:w="0" w:type="auto"/>
        <w:tblLook w:val="04A0" w:firstRow="1" w:lastRow="0" w:firstColumn="1" w:lastColumn="0" w:noHBand="0" w:noVBand="1"/>
      </w:tblPr>
      <w:tblGrid>
        <w:gridCol w:w="9362"/>
      </w:tblGrid>
      <w:tr w:rsidR="00DE72A1" w14:paraId="178BF469" w14:textId="77777777" w:rsidTr="00756985">
        <w:tc>
          <w:tcPr>
            <w:tcW w:w="9362" w:type="dxa"/>
          </w:tcPr>
          <w:p w14:paraId="1DD71541" w14:textId="72498144" w:rsidR="00DE72A1" w:rsidRPr="005E3E8C" w:rsidRDefault="00DE72A1" w:rsidP="00756985">
            <w:pPr>
              <w:keepNext/>
              <w:keepLines/>
              <w:wordWrap/>
              <w:autoSpaceDE/>
              <w:autoSpaceDN/>
              <w:spacing w:before="180" w:after="180"/>
              <w:ind w:left="1134" w:hanging="1134"/>
              <w:jc w:val="left"/>
              <w:outlineLvl w:val="1"/>
              <w:rPr>
                <w:rFonts w:ascii="Arial" w:eastAsia="SimSun" w:hAnsi="Arial" w:cs="Times New Roman"/>
                <w:sz w:val="32"/>
                <w:lang w:val="en-GB" w:eastAsia="zh-CN"/>
              </w:rPr>
            </w:pPr>
            <w:r w:rsidRPr="005E3E8C">
              <w:rPr>
                <w:rFonts w:ascii="Arial" w:eastAsia="SimSun" w:hAnsi="Arial" w:cs="Times New Roman"/>
                <w:sz w:val="32"/>
                <w:lang w:val="en-GB" w:eastAsia="zh-CN"/>
              </w:rPr>
              <w:t>8</w:t>
            </w:r>
            <w:bookmarkStart w:id="3" w:name="_Toc533709978"/>
            <w:r w:rsidRPr="005E3E8C">
              <w:rPr>
                <w:rFonts w:ascii="Arial" w:eastAsia="SimSun" w:hAnsi="Arial" w:cs="Times New Roman" w:hint="eastAsia"/>
                <w:sz w:val="32"/>
                <w:lang w:val="en-GB" w:eastAsia="zh-CN"/>
              </w:rPr>
              <w:t>.1</w:t>
            </w:r>
            <w:r w:rsidRPr="005E3E8C">
              <w:rPr>
                <w:rFonts w:ascii="Arial" w:eastAsia="SimSun" w:hAnsi="Arial" w:cs="Times New Roman" w:hint="eastAsia"/>
                <w:sz w:val="32"/>
                <w:lang w:val="en-GB" w:eastAsia="zh-CN"/>
              </w:rPr>
              <w:tab/>
            </w:r>
            <w:proofErr w:type="spellStart"/>
            <w:r w:rsidR="00AC2511">
              <w:rPr>
                <w:rFonts w:ascii="Arial" w:eastAsia="SimSun" w:hAnsi="Arial" w:cs="Times New Roman"/>
                <w:sz w:val="32"/>
                <w:lang w:val="en-GB" w:eastAsia="zh-CN"/>
              </w:rPr>
              <w:t>Sidelink</w:t>
            </w:r>
            <w:proofErr w:type="spellEnd"/>
            <w:r w:rsidR="00AC2511">
              <w:rPr>
                <w:rFonts w:ascii="Arial" w:eastAsia="SimSun" w:hAnsi="Arial" w:cs="Times New Roman"/>
                <w:sz w:val="32"/>
                <w:lang w:val="en-GB" w:eastAsia="zh-CN"/>
              </w:rPr>
              <w:t xml:space="preserve"> b</w:t>
            </w:r>
            <w:r w:rsidRPr="005E3E8C">
              <w:rPr>
                <w:rFonts w:ascii="Arial" w:eastAsia="SimSun" w:hAnsi="Arial" w:cs="Times New Roman" w:hint="eastAsia"/>
                <w:sz w:val="32"/>
                <w:lang w:val="en-GB" w:eastAsia="zh-CN"/>
              </w:rPr>
              <w:t>roadcast channel</w:t>
            </w:r>
            <w:bookmarkEnd w:id="3"/>
          </w:p>
          <w:p w14:paraId="51B1FD91" w14:textId="77777777" w:rsidR="00AC2511" w:rsidRPr="00AC2511" w:rsidRDefault="00AC2511" w:rsidP="00AC2511">
            <w:pPr>
              <w:wordWrap/>
              <w:autoSpaceDE/>
              <w:autoSpaceDN/>
              <w:spacing w:after="180"/>
              <w:jc w:val="left"/>
              <w:rPr>
                <w:rFonts w:ascii="Times New Roman" w:eastAsia="SimSun" w:hAnsi="Times New Roman" w:cs="Times New Roman"/>
                <w:strike/>
                <w:color w:val="FF0000"/>
                <w:lang w:val="en-GB" w:eastAsia="zh-CN"/>
              </w:rPr>
            </w:pPr>
            <w:r w:rsidRPr="00AC2511">
              <w:rPr>
                <w:rFonts w:ascii="Times New Roman" w:eastAsia="SimSun" w:hAnsi="Times New Roman" w:cs="Times New Roman"/>
                <w:strike/>
                <w:color w:val="FF0000"/>
                <w:lang w:val="en-GB" w:eastAsia="zh-CN"/>
              </w:rPr>
              <w:lastRenderedPageBreak/>
              <w:t xml:space="preserve">The processing for SL-BCH transport channel follows the BCH according to </w:t>
            </w:r>
            <w:proofErr w:type="spellStart"/>
            <w:r w:rsidRPr="00AC2511">
              <w:rPr>
                <w:rFonts w:ascii="Times New Roman" w:eastAsia="SimSun" w:hAnsi="Times New Roman" w:cs="Times New Roman"/>
                <w:strike/>
                <w:color w:val="FF0000"/>
                <w:lang w:val="en-GB" w:eastAsia="zh-CN"/>
              </w:rPr>
              <w:t>subclause</w:t>
            </w:r>
            <w:proofErr w:type="spellEnd"/>
            <w:r w:rsidRPr="00AC2511">
              <w:rPr>
                <w:rFonts w:ascii="Times New Roman" w:eastAsia="SimSun" w:hAnsi="Times New Roman" w:cs="Times New Roman"/>
                <w:strike/>
                <w:color w:val="FF0000"/>
                <w:lang w:val="en-GB" w:eastAsia="zh-CN"/>
              </w:rPr>
              <w:t xml:space="preserve"> 7.1, with the following changes:</w:t>
            </w:r>
          </w:p>
          <w:p w14:paraId="34597AD2" w14:textId="77777777" w:rsidR="00AC2511" w:rsidRPr="00AC2511" w:rsidRDefault="00AC2511" w:rsidP="00AC2511">
            <w:pPr>
              <w:wordWrap/>
              <w:autoSpaceDE/>
              <w:autoSpaceDN/>
              <w:spacing w:after="180"/>
              <w:ind w:left="568" w:hanging="284"/>
              <w:jc w:val="left"/>
              <w:rPr>
                <w:rFonts w:ascii="Times New Roman" w:eastAsia="SimSun" w:hAnsi="Times New Roman" w:cs="Times New Roman"/>
                <w:strike/>
                <w:color w:val="FF0000"/>
                <w:lang w:val="en-GB" w:eastAsia="zh-CN"/>
              </w:rPr>
            </w:pPr>
            <w:r w:rsidRPr="00AC2511">
              <w:rPr>
                <w:rFonts w:ascii="Times New Roman" w:eastAsia="SimSun" w:hAnsi="Times New Roman" w:cs="Times New Roman"/>
                <w:strike/>
                <w:color w:val="FF0000"/>
                <w:lang w:val="en-GB" w:eastAsia="zh-CN"/>
              </w:rPr>
              <w:t>-</w:t>
            </w:r>
            <w:r w:rsidRPr="00AC2511">
              <w:rPr>
                <w:rFonts w:ascii="Times New Roman" w:eastAsia="SimSun" w:hAnsi="Times New Roman" w:cs="Times New Roman"/>
                <w:strike/>
                <w:color w:val="FF0000"/>
                <w:lang w:val="en-GB" w:eastAsia="zh-CN"/>
              </w:rPr>
              <w:tab/>
            </w:r>
            <w:proofErr w:type="spellStart"/>
            <w:r w:rsidRPr="00AC2511">
              <w:rPr>
                <w:rFonts w:ascii="Times New Roman" w:eastAsia="SimSun" w:hAnsi="Times New Roman" w:cs="Times New Roman" w:hint="eastAsia"/>
                <w:strike/>
                <w:color w:val="FF0000"/>
                <w:lang w:val="en-GB" w:eastAsia="zh-CN"/>
              </w:rPr>
              <w:t>Subclause</w:t>
            </w:r>
            <w:proofErr w:type="spellEnd"/>
            <w:r w:rsidRPr="00AC2511">
              <w:rPr>
                <w:rFonts w:ascii="Times New Roman" w:eastAsia="SimSun" w:hAnsi="Times New Roman" w:cs="Times New Roman" w:hint="eastAsia"/>
                <w:strike/>
                <w:color w:val="FF0000"/>
                <w:lang w:val="en-GB" w:eastAsia="zh-CN"/>
              </w:rPr>
              <w:t xml:space="preserve"> 7.1.1 for PBCH payload generation is replaced by </w:t>
            </w:r>
            <w:proofErr w:type="spellStart"/>
            <w:r w:rsidRPr="00AC2511">
              <w:rPr>
                <w:rFonts w:ascii="Times New Roman" w:eastAsia="SimSun" w:hAnsi="Times New Roman" w:cs="Times New Roman" w:hint="eastAsia"/>
                <w:strike/>
                <w:color w:val="FF0000"/>
                <w:lang w:val="en-GB" w:eastAsia="zh-CN"/>
              </w:rPr>
              <w:t>Subclause</w:t>
            </w:r>
            <w:proofErr w:type="spellEnd"/>
            <w:r w:rsidRPr="00AC2511">
              <w:rPr>
                <w:rFonts w:ascii="Times New Roman" w:eastAsia="SimSun" w:hAnsi="Times New Roman" w:cs="Times New Roman" w:hint="eastAsia"/>
                <w:strike/>
                <w:color w:val="FF0000"/>
                <w:lang w:val="en-GB" w:eastAsia="zh-CN"/>
              </w:rPr>
              <w:t xml:space="preserve"> 8.1.1.</w:t>
            </w:r>
          </w:p>
          <w:p w14:paraId="67C98747" w14:textId="77777777" w:rsidR="00AC2511" w:rsidRPr="00AC2511" w:rsidRDefault="00AC2511" w:rsidP="00AC2511">
            <w:pPr>
              <w:wordWrap/>
              <w:autoSpaceDE/>
              <w:autoSpaceDN/>
              <w:spacing w:after="180"/>
              <w:ind w:left="568" w:hanging="284"/>
              <w:jc w:val="left"/>
              <w:rPr>
                <w:rFonts w:ascii="Times New Roman" w:eastAsia="SimSun" w:hAnsi="Times New Roman" w:cs="Times New Roman"/>
                <w:strike/>
                <w:color w:val="FF0000"/>
                <w:lang w:val="en-GB" w:eastAsia="zh-CN"/>
              </w:rPr>
            </w:pPr>
            <w:r w:rsidRPr="00AC2511">
              <w:rPr>
                <w:rFonts w:ascii="Times New Roman" w:eastAsia="SimSun" w:hAnsi="Times New Roman" w:cs="Times New Roman" w:hint="eastAsia"/>
                <w:strike/>
                <w:color w:val="FF0000"/>
                <w:lang w:val="en-GB" w:eastAsia="zh-CN"/>
              </w:rPr>
              <w:t>-</w:t>
            </w:r>
            <w:r w:rsidRPr="00AC2511">
              <w:rPr>
                <w:rFonts w:ascii="Times New Roman" w:eastAsia="SimSun" w:hAnsi="Times New Roman" w:cs="Times New Roman" w:hint="eastAsia"/>
                <w:strike/>
                <w:color w:val="FF0000"/>
                <w:lang w:val="en-GB" w:eastAsia="zh-CN"/>
              </w:rPr>
              <w:tab/>
            </w:r>
            <w:proofErr w:type="spellStart"/>
            <w:r w:rsidRPr="00AC2511">
              <w:rPr>
                <w:rFonts w:ascii="Times New Roman" w:eastAsia="SimSun" w:hAnsi="Times New Roman" w:cs="Times New Roman"/>
                <w:strike/>
                <w:color w:val="FF0000"/>
                <w:lang w:val="en-GB" w:eastAsia="zh-CN"/>
              </w:rPr>
              <w:t>Subclause</w:t>
            </w:r>
            <w:proofErr w:type="spellEnd"/>
            <w:r w:rsidRPr="00AC2511">
              <w:rPr>
                <w:rFonts w:ascii="Times New Roman" w:eastAsia="SimSun" w:hAnsi="Times New Roman" w:cs="Times New Roman"/>
                <w:strike/>
                <w:color w:val="FF0000"/>
                <w:lang w:val="en-GB" w:eastAsia="zh-CN"/>
              </w:rPr>
              <w:t xml:space="preserve"> 7.1.2 for scrambling is </w:t>
            </w:r>
            <w:r w:rsidRPr="00AC2511">
              <w:rPr>
                <w:rFonts w:ascii="Times New Roman" w:eastAsia="SimSun" w:hAnsi="Times New Roman" w:cs="Times New Roman" w:hint="eastAsia"/>
                <w:strike/>
                <w:color w:val="FF0000"/>
                <w:lang w:val="en-GB" w:eastAsia="zh-CN"/>
              </w:rPr>
              <w:t>not performed</w:t>
            </w:r>
            <w:r w:rsidRPr="00AC2511">
              <w:rPr>
                <w:rFonts w:ascii="Times New Roman" w:eastAsia="SimSun" w:hAnsi="Times New Roman" w:cs="Times New Roman"/>
                <w:strike/>
                <w:color w:val="FF0000"/>
                <w:lang w:val="en-GB" w:eastAsia="zh-CN"/>
              </w:rPr>
              <w:t>.</w:t>
            </w:r>
          </w:p>
          <w:p w14:paraId="09F123E0" w14:textId="730C87E0" w:rsidR="00AC2511" w:rsidRPr="00AC2511" w:rsidRDefault="00AC2511" w:rsidP="00AC2511">
            <w:pPr>
              <w:wordWrap/>
              <w:autoSpaceDE/>
              <w:autoSpaceDN/>
              <w:spacing w:after="180"/>
              <w:ind w:left="568" w:hanging="284"/>
              <w:jc w:val="left"/>
              <w:rPr>
                <w:rFonts w:ascii="Times New Roman" w:eastAsia="SimSun" w:hAnsi="Times New Roman" w:cs="Times New Roman"/>
                <w:strike/>
                <w:color w:val="FF0000"/>
                <w:lang w:val="en-GB" w:eastAsia="zh-CN"/>
              </w:rPr>
            </w:pPr>
            <w:r w:rsidRPr="00AC2511">
              <w:rPr>
                <w:rFonts w:ascii="Times New Roman" w:eastAsia="SimSun" w:hAnsi="Times New Roman" w:cs="Times New Roman"/>
                <w:strike/>
                <w:color w:val="FF0000"/>
                <w:lang w:val="en-GB" w:eastAsia="zh-CN"/>
              </w:rPr>
              <w:t>-</w:t>
            </w:r>
            <w:r w:rsidRPr="00AC2511">
              <w:rPr>
                <w:rFonts w:ascii="Times New Roman" w:eastAsia="SimSun" w:hAnsi="Times New Roman" w:cs="Times New Roman"/>
                <w:strike/>
                <w:color w:val="FF0000"/>
                <w:lang w:val="en-GB" w:eastAsia="zh-CN"/>
              </w:rPr>
              <w:tab/>
              <w:t xml:space="preserve">In </w:t>
            </w:r>
            <w:proofErr w:type="spellStart"/>
            <w:r w:rsidRPr="00AC2511">
              <w:rPr>
                <w:rFonts w:ascii="Times New Roman" w:eastAsia="SimSun" w:hAnsi="Times New Roman" w:cs="Times New Roman"/>
                <w:strike/>
                <w:color w:val="FF0000"/>
                <w:lang w:val="en-GB" w:eastAsia="zh-CN"/>
              </w:rPr>
              <w:t>subclause</w:t>
            </w:r>
            <w:proofErr w:type="spellEnd"/>
            <w:r w:rsidRPr="00AC2511">
              <w:rPr>
                <w:rFonts w:ascii="Times New Roman" w:eastAsia="SimSun" w:hAnsi="Times New Roman" w:cs="Times New Roman"/>
                <w:strike/>
                <w:color w:val="FF0000"/>
                <w:lang w:val="en-GB" w:eastAsia="zh-CN"/>
              </w:rPr>
              <w:t xml:space="preserve"> 7.1.</w:t>
            </w:r>
            <w:r w:rsidRPr="00AC2511">
              <w:rPr>
                <w:rFonts w:ascii="Times New Roman" w:eastAsia="SimSun" w:hAnsi="Times New Roman" w:cs="Times New Roman" w:hint="eastAsia"/>
                <w:strike/>
                <w:color w:val="FF0000"/>
                <w:lang w:val="en-GB" w:eastAsia="zh-CN"/>
              </w:rPr>
              <w:t>5</w:t>
            </w:r>
            <w:r w:rsidRPr="00AC2511">
              <w:rPr>
                <w:rFonts w:ascii="Times New Roman" w:eastAsia="SimSun" w:hAnsi="Times New Roman" w:cs="Times New Roman"/>
                <w:strike/>
                <w:color w:val="FF0000"/>
                <w:lang w:val="en-GB" w:eastAsia="zh-CN"/>
              </w:rPr>
              <w:t xml:space="preserve">, the rate matching output sequence length E = 1188 when higher layer </w:t>
            </w:r>
            <w:proofErr w:type="spellStart"/>
            <w:r w:rsidRPr="00AC2511">
              <w:rPr>
                <w:rFonts w:ascii="Times New Roman" w:eastAsia="SimSun" w:hAnsi="Times New Roman" w:cs="Times New Roman"/>
                <w:strike/>
                <w:color w:val="FF0000"/>
                <w:lang w:val="en-GB" w:eastAsia="zh-CN"/>
              </w:rPr>
              <w:t>paramter</w:t>
            </w:r>
            <w:proofErr w:type="spellEnd"/>
            <w:r w:rsidRPr="00AC2511">
              <w:rPr>
                <w:rFonts w:ascii="Times New Roman" w:eastAsia="SimSun" w:hAnsi="Times New Roman" w:cs="Times New Roman"/>
                <w:strike/>
                <w:color w:val="FF0000"/>
                <w:lang w:val="en-GB" w:eastAsia="zh-CN"/>
              </w:rPr>
              <w:t xml:space="preserve"> </w:t>
            </w:r>
            <w:proofErr w:type="spellStart"/>
            <w:r w:rsidRPr="00AC2511">
              <w:rPr>
                <w:rFonts w:ascii="Times New Roman" w:eastAsia="SimSun" w:hAnsi="Times New Roman" w:cs="Times New Roman"/>
                <w:i/>
                <w:strike/>
                <w:color w:val="FF0000"/>
                <w:lang w:val="en-GB" w:eastAsia="zh-CN"/>
              </w:rPr>
              <w:t>cyclicPrefix</w:t>
            </w:r>
            <w:proofErr w:type="spellEnd"/>
            <w:r w:rsidRPr="00AC2511">
              <w:rPr>
                <w:rFonts w:ascii="Times New Roman" w:eastAsia="SimSun" w:hAnsi="Times New Roman" w:cs="Times New Roman"/>
                <w:i/>
                <w:strike/>
                <w:color w:val="FF0000"/>
                <w:lang w:val="en-GB" w:eastAsia="zh-CN"/>
              </w:rPr>
              <w:t>-SL</w:t>
            </w:r>
            <w:r w:rsidRPr="00AC2511">
              <w:rPr>
                <w:rFonts w:ascii="Times New Roman" w:eastAsia="SimSun" w:hAnsi="Times New Roman" w:cs="Times New Roman"/>
                <w:strike/>
                <w:color w:val="FF0000"/>
                <w:lang w:val="en-GB" w:eastAsia="zh-CN"/>
              </w:rPr>
              <w:t xml:space="preserve"> is configured, otherwise, E = 1782.</w:t>
            </w:r>
          </w:p>
          <w:p w14:paraId="5F57171C"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en-US"/>
              </w:rPr>
            </w:pPr>
            <w:r w:rsidRPr="009E6772">
              <w:rPr>
                <w:rFonts w:ascii="Times New Roman" w:eastAsia="SimSun" w:hAnsi="Times New Roman" w:cs="Times New Roman"/>
                <w:color w:val="FF0000"/>
                <w:lang w:val="en-GB" w:eastAsia="en-US"/>
              </w:rPr>
              <w:t>Data arrives to the coding unit in the form of a maximum of one transport block every 16</w:t>
            </w:r>
            <w:r w:rsidRPr="009E6772">
              <w:rPr>
                <w:rFonts w:ascii="Times New Roman" w:eastAsia="SimSun" w:hAnsi="Times New Roman" w:cs="Times New Roman" w:hint="eastAsia"/>
                <w:color w:val="FF0000"/>
                <w:lang w:val="en-GB" w:eastAsia="zh-CN"/>
              </w:rPr>
              <w:t>0</w:t>
            </w:r>
            <w:r w:rsidRPr="009E6772">
              <w:rPr>
                <w:rFonts w:ascii="Times New Roman" w:eastAsia="SimSun" w:hAnsi="Times New Roman" w:cs="Times New Roman"/>
                <w:color w:val="FF0000"/>
                <w:lang w:val="en-GB" w:eastAsia="en-US"/>
              </w:rPr>
              <w:t>ms. The following coding steps can be identified:</w:t>
            </w:r>
          </w:p>
          <w:p w14:paraId="2B1E655D" w14:textId="77777777" w:rsidR="00DE72A1" w:rsidRPr="009E6772" w:rsidRDefault="00DE72A1" w:rsidP="00756985">
            <w:pPr>
              <w:wordWrap/>
              <w:autoSpaceDE/>
              <w:autoSpaceDN/>
              <w:spacing w:after="180"/>
              <w:ind w:left="568" w:hanging="284"/>
              <w:jc w:val="left"/>
              <w:rPr>
                <w:rFonts w:ascii="Times New Roman" w:eastAsia="SimSun" w:hAnsi="Times New Roman" w:cs="Times New Roman"/>
                <w:color w:val="FF0000"/>
                <w:lang w:val="en-GB" w:eastAsia="zh-CN"/>
              </w:rPr>
            </w:pPr>
            <w:r w:rsidRPr="009E6772">
              <w:rPr>
                <w:rFonts w:ascii="Times New Roman" w:eastAsia="SimSun" w:hAnsi="Times New Roman" w:cs="Times New Roman"/>
                <w:color w:val="FF0000"/>
                <w:lang w:val="en-GB" w:eastAsia="en-US"/>
              </w:rPr>
              <w:t>-</w:t>
            </w:r>
            <w:r w:rsidRPr="009E6772">
              <w:rPr>
                <w:rFonts w:ascii="Times New Roman" w:eastAsia="SimSun" w:hAnsi="Times New Roman" w:cs="Times New Roman"/>
                <w:color w:val="FF0000"/>
                <w:lang w:val="en-GB" w:eastAsia="en-US"/>
              </w:rPr>
              <w:tab/>
            </w:r>
            <w:r w:rsidRPr="009E6772">
              <w:rPr>
                <w:rFonts w:ascii="Times New Roman" w:eastAsia="SimSun" w:hAnsi="Times New Roman" w:cs="Times New Roman" w:hint="eastAsia"/>
                <w:color w:val="FF0000"/>
                <w:lang w:val="en-GB" w:eastAsia="zh-CN"/>
              </w:rPr>
              <w:t>Payload generation</w:t>
            </w:r>
          </w:p>
          <w:p w14:paraId="4823729B" w14:textId="77777777" w:rsidR="00DE72A1" w:rsidRPr="009E6772" w:rsidRDefault="00DE72A1" w:rsidP="00756985">
            <w:pPr>
              <w:wordWrap/>
              <w:autoSpaceDE/>
              <w:autoSpaceDN/>
              <w:spacing w:after="180"/>
              <w:ind w:left="568" w:hanging="284"/>
              <w:jc w:val="left"/>
              <w:rPr>
                <w:rFonts w:ascii="Times New Roman" w:eastAsia="SimSun" w:hAnsi="Times New Roman" w:cs="Times New Roman"/>
                <w:color w:val="FF0000"/>
                <w:lang w:val="en-GB" w:eastAsia="zh-CN"/>
              </w:rPr>
            </w:pPr>
            <w:r w:rsidRPr="009E6772">
              <w:rPr>
                <w:rFonts w:ascii="Times New Roman" w:eastAsia="SimSun" w:hAnsi="Times New Roman" w:cs="Times New Roman"/>
                <w:color w:val="FF0000"/>
                <w:lang w:val="en-GB" w:eastAsia="en-US"/>
              </w:rPr>
              <w:t>-</w:t>
            </w:r>
            <w:r w:rsidRPr="009E6772">
              <w:rPr>
                <w:rFonts w:ascii="Times New Roman" w:eastAsia="SimSun" w:hAnsi="Times New Roman" w:cs="Times New Roman"/>
                <w:color w:val="FF0000"/>
                <w:lang w:val="en-GB" w:eastAsia="en-US"/>
              </w:rPr>
              <w:tab/>
            </w:r>
            <w:r w:rsidRPr="009E6772">
              <w:rPr>
                <w:rFonts w:ascii="Times New Roman" w:eastAsia="SimSun" w:hAnsi="Times New Roman" w:cs="Times New Roman" w:hint="eastAsia"/>
                <w:color w:val="FF0000"/>
                <w:lang w:val="en-GB" w:eastAsia="zh-CN"/>
              </w:rPr>
              <w:t>Scrambling</w:t>
            </w:r>
          </w:p>
          <w:p w14:paraId="12F08BA3" w14:textId="77777777" w:rsidR="00DE72A1" w:rsidRPr="009E6772" w:rsidRDefault="00DE72A1" w:rsidP="00756985">
            <w:pPr>
              <w:wordWrap/>
              <w:autoSpaceDE/>
              <w:autoSpaceDN/>
              <w:spacing w:after="180"/>
              <w:ind w:left="568" w:hanging="284"/>
              <w:jc w:val="left"/>
              <w:rPr>
                <w:rFonts w:ascii="Times New Roman" w:eastAsia="SimSun" w:hAnsi="Times New Roman" w:cs="Times New Roman"/>
                <w:color w:val="FF0000"/>
                <w:lang w:val="en-GB" w:eastAsia="en-US"/>
              </w:rPr>
            </w:pPr>
            <w:r w:rsidRPr="009E6772">
              <w:rPr>
                <w:rFonts w:ascii="Times New Roman" w:eastAsia="SimSun" w:hAnsi="Times New Roman" w:cs="Times New Roman"/>
                <w:color w:val="FF0000"/>
                <w:lang w:val="en-GB" w:eastAsia="en-US"/>
              </w:rPr>
              <w:t>-</w:t>
            </w:r>
            <w:r w:rsidRPr="009E6772">
              <w:rPr>
                <w:rFonts w:ascii="Times New Roman" w:eastAsia="SimSun" w:hAnsi="Times New Roman" w:cs="Times New Roman"/>
                <w:color w:val="FF0000"/>
                <w:lang w:val="en-GB" w:eastAsia="en-US"/>
              </w:rPr>
              <w:tab/>
            </w:r>
            <w:r w:rsidRPr="009E6772">
              <w:rPr>
                <w:rFonts w:ascii="Times New Roman" w:eastAsia="SimSun" w:hAnsi="Times New Roman" w:cs="Times New Roman" w:hint="eastAsia"/>
                <w:color w:val="FF0000"/>
                <w:lang w:val="en-GB" w:eastAsia="zh-CN"/>
              </w:rPr>
              <w:t xml:space="preserve">Transport block CRC attachment </w:t>
            </w:r>
          </w:p>
          <w:p w14:paraId="3129B233" w14:textId="77777777" w:rsidR="00DE72A1" w:rsidRPr="009E6772" w:rsidRDefault="00DE72A1" w:rsidP="00756985">
            <w:pPr>
              <w:wordWrap/>
              <w:autoSpaceDE/>
              <w:autoSpaceDN/>
              <w:spacing w:after="180"/>
              <w:ind w:left="568" w:hanging="284"/>
              <w:jc w:val="left"/>
              <w:rPr>
                <w:rFonts w:ascii="Times New Roman" w:eastAsia="SimSun" w:hAnsi="Times New Roman" w:cs="Times New Roman"/>
                <w:color w:val="FF0000"/>
                <w:lang w:val="en-GB" w:eastAsia="en-US"/>
              </w:rPr>
            </w:pPr>
            <w:r w:rsidRPr="009E6772">
              <w:rPr>
                <w:rFonts w:ascii="Times New Roman" w:eastAsia="SimSun" w:hAnsi="Times New Roman" w:cs="Times New Roman"/>
                <w:color w:val="FF0000"/>
                <w:lang w:val="en-GB" w:eastAsia="en-US"/>
              </w:rPr>
              <w:t>-</w:t>
            </w:r>
            <w:r w:rsidRPr="009E6772">
              <w:rPr>
                <w:rFonts w:ascii="Times New Roman" w:eastAsia="SimSun" w:hAnsi="Times New Roman" w:cs="Times New Roman"/>
                <w:color w:val="FF0000"/>
                <w:lang w:val="en-GB" w:eastAsia="en-US"/>
              </w:rPr>
              <w:tab/>
              <w:t>Channel coding</w:t>
            </w:r>
          </w:p>
          <w:p w14:paraId="27A61B08" w14:textId="77777777" w:rsidR="00DE72A1" w:rsidRPr="00A2607E" w:rsidRDefault="00DE72A1" w:rsidP="00756985">
            <w:pPr>
              <w:wordWrap/>
              <w:autoSpaceDE/>
              <w:autoSpaceDN/>
              <w:spacing w:after="180"/>
              <w:ind w:left="568" w:hanging="284"/>
              <w:jc w:val="left"/>
              <w:rPr>
                <w:rFonts w:ascii="Times New Roman" w:eastAsia="SimSun" w:hAnsi="Times New Roman" w:cs="Times New Roman"/>
                <w:lang w:val="en-GB" w:eastAsia="en-US"/>
              </w:rPr>
            </w:pPr>
            <w:r w:rsidRPr="009E6772">
              <w:rPr>
                <w:rFonts w:ascii="Times New Roman" w:eastAsia="SimSun" w:hAnsi="Times New Roman" w:cs="Times New Roman"/>
                <w:color w:val="FF0000"/>
                <w:lang w:val="en-GB" w:eastAsia="en-US"/>
              </w:rPr>
              <w:t>-</w:t>
            </w:r>
            <w:r w:rsidRPr="009E6772">
              <w:rPr>
                <w:rFonts w:ascii="Times New Roman" w:eastAsia="SimSun" w:hAnsi="Times New Roman" w:cs="Times New Roman"/>
                <w:color w:val="FF0000"/>
                <w:lang w:val="en-GB" w:eastAsia="en-US"/>
              </w:rPr>
              <w:tab/>
              <w:t>Rate matching</w:t>
            </w:r>
          </w:p>
          <w:p w14:paraId="2A67C6D8" w14:textId="4A650D46" w:rsidR="00DE72A1" w:rsidRPr="005E3E8C" w:rsidRDefault="00DE72A1" w:rsidP="00756985">
            <w:pPr>
              <w:keepNext/>
              <w:keepLines/>
              <w:wordWrap/>
              <w:autoSpaceDE/>
              <w:autoSpaceDN/>
              <w:spacing w:before="120" w:after="180"/>
              <w:ind w:left="1134" w:hanging="1134"/>
              <w:jc w:val="left"/>
              <w:outlineLvl w:val="2"/>
              <w:rPr>
                <w:rFonts w:ascii="Arial" w:eastAsia="SimSun" w:hAnsi="Arial" w:cs="Times New Roman"/>
                <w:sz w:val="28"/>
                <w:lang w:val="en-GB" w:eastAsia="zh-CN"/>
              </w:rPr>
            </w:pPr>
            <w:bookmarkStart w:id="4" w:name="_Toc533709979"/>
            <w:r w:rsidRPr="005E3E8C">
              <w:rPr>
                <w:rFonts w:ascii="Arial" w:eastAsia="SimSun" w:hAnsi="Arial" w:cs="Times New Roman"/>
                <w:sz w:val="28"/>
                <w:lang w:val="en-GB" w:eastAsia="zh-CN"/>
              </w:rPr>
              <w:t>8.1.1</w:t>
            </w:r>
            <w:r w:rsidRPr="005E3E8C">
              <w:rPr>
                <w:rFonts w:ascii="Arial" w:eastAsia="SimSun" w:hAnsi="Arial" w:cs="Times New Roman"/>
                <w:sz w:val="28"/>
                <w:lang w:val="en-GB" w:eastAsia="zh-CN"/>
              </w:rPr>
              <w:tab/>
              <w:t>P</w:t>
            </w:r>
            <w:r w:rsidR="009E6772">
              <w:rPr>
                <w:rFonts w:ascii="Arial" w:eastAsia="SimSun" w:hAnsi="Arial" w:cs="Times New Roman"/>
                <w:sz w:val="28"/>
                <w:lang w:val="en-GB" w:eastAsia="zh-CN"/>
              </w:rPr>
              <w:t>S</w:t>
            </w:r>
            <w:r w:rsidRPr="005E3E8C">
              <w:rPr>
                <w:rFonts w:ascii="Arial" w:eastAsia="SimSun" w:hAnsi="Arial" w:cs="Times New Roman"/>
                <w:sz w:val="28"/>
                <w:lang w:val="en-GB" w:eastAsia="zh-CN"/>
              </w:rPr>
              <w:t>BCH payload generation</w:t>
            </w:r>
            <w:bookmarkEnd w:id="4"/>
          </w:p>
          <w:p w14:paraId="6A440423" w14:textId="77777777" w:rsidR="00DE72A1" w:rsidRPr="004A1A1F" w:rsidRDefault="00DE72A1" w:rsidP="00756985">
            <w:pPr>
              <w:wordWrap/>
              <w:autoSpaceDE/>
              <w:autoSpaceDN/>
              <w:spacing w:after="180"/>
              <w:jc w:val="left"/>
              <w:rPr>
                <w:rFonts w:ascii="Times New Roman" w:eastAsia="SimSun" w:hAnsi="Times New Roman" w:cs="Times New Roman"/>
                <w:color w:val="FF0000"/>
                <w:lang w:val="en-GB" w:eastAsia="zh-CN"/>
              </w:rPr>
            </w:pPr>
            <w:r w:rsidRPr="004A1A1F">
              <w:rPr>
                <w:rFonts w:ascii="Times New Roman" w:eastAsia="SimSun" w:hAnsi="Times New Roman" w:cs="Times New Roman"/>
                <w:color w:val="FF0000"/>
                <w:lang w:val="en-GB" w:eastAsia="zh-CN"/>
              </w:rPr>
              <w:t>D</w:t>
            </w:r>
            <w:r w:rsidRPr="004A1A1F">
              <w:rPr>
                <w:rFonts w:ascii="Times New Roman" w:eastAsia="SimSun" w:hAnsi="Times New Roman" w:cs="Times New Roman"/>
                <w:color w:val="FF0000"/>
                <w:lang w:val="en-GB" w:eastAsia="en-US"/>
              </w:rPr>
              <w:t xml:space="preserve">enote the bits in a transport block delivered to layer 1 </w:t>
            </w:r>
            <w:proofErr w:type="gramStart"/>
            <w:r w:rsidRPr="004A1A1F">
              <w:rPr>
                <w:rFonts w:ascii="Times New Roman" w:eastAsia="SimSun" w:hAnsi="Times New Roman" w:cs="Times New Roman"/>
                <w:color w:val="FF0000"/>
                <w:lang w:val="en-GB" w:eastAsia="en-US"/>
              </w:rPr>
              <w:t>by</w:t>
            </w:r>
            <w:r w:rsidRPr="004A1A1F">
              <w:rPr>
                <w:rFonts w:ascii="Times New Roman" w:eastAsia="SimSun" w:hAnsi="Times New Roman" w:cs="Times New Roman"/>
                <w:color w:val="FF0000"/>
                <w:lang w:val="en-GB" w:eastAsia="zh-CN"/>
              </w:rPr>
              <w:t xml:space="preserve"> </w:t>
            </w:r>
            <w:proofErr w:type="gramEnd"/>
            <m:oMath>
              <m:sSub>
                <m:sSubPr>
                  <m:ctrlPr>
                    <w:rPr>
                      <w:rFonts w:ascii="Cambria Math" w:eastAsiaTheme="minorEastAsia" w:hAnsi="Cambria Math" w:cstheme="minorBidi"/>
                      <w:i/>
                      <w:color w:val="FF0000"/>
                      <w:kern w:val="2"/>
                      <w:sz w:val="22"/>
                      <w:szCs w:val="22"/>
                    </w:rPr>
                  </m:ctrlPr>
                </m:sSubPr>
                <m:e>
                  <m:acc>
                    <m:accPr>
                      <m:chr m:val="̅"/>
                      <m:ctrlPr>
                        <w:rPr>
                          <w:rFonts w:ascii="Cambria Math" w:eastAsiaTheme="minorEastAsia" w:hAnsi="Cambria Math" w:cstheme="minorBidi"/>
                          <w:i/>
                          <w:color w:val="FF0000"/>
                          <w:kern w:val="2"/>
                          <w:sz w:val="22"/>
                          <w:szCs w:val="22"/>
                        </w:rPr>
                      </m:ctrlPr>
                    </m:accPr>
                    <m:e>
                      <m:r>
                        <w:rPr>
                          <w:rFonts w:ascii="Cambria Math" w:eastAsiaTheme="minorEastAsia" w:hAnsi="Cambria Math" w:cstheme="minorBidi"/>
                          <w:color w:val="FF0000"/>
                          <w:kern w:val="2"/>
                          <w:sz w:val="22"/>
                          <w:szCs w:val="22"/>
                        </w:rPr>
                        <m:t>a</m:t>
                      </m:r>
                    </m:e>
                  </m:acc>
                </m:e>
                <m:sub>
                  <m:r>
                    <w:rPr>
                      <w:rFonts w:ascii="Cambria Math" w:eastAsiaTheme="minorEastAsia" w:hAnsi="Cambria Math" w:cstheme="minorBidi"/>
                      <w:color w:val="FF0000"/>
                      <w:kern w:val="2"/>
                      <w:sz w:val="22"/>
                      <w:szCs w:val="22"/>
                    </w:rPr>
                    <m:t>0</m:t>
                  </m:r>
                </m:sub>
              </m:sSub>
              <m:r>
                <w:rPr>
                  <w:rFonts w:ascii="Cambria Math" w:eastAsiaTheme="minorEastAsia" w:hAnsi="Cambria Math" w:cstheme="minorBidi"/>
                  <w:color w:val="FF0000"/>
                  <w:kern w:val="2"/>
                  <w:sz w:val="22"/>
                  <w:szCs w:val="22"/>
                </w:rPr>
                <m:t>,</m:t>
              </m:r>
              <m:sSub>
                <m:sSubPr>
                  <m:ctrlPr>
                    <w:rPr>
                      <w:rFonts w:ascii="Cambria Math" w:eastAsiaTheme="minorEastAsia" w:hAnsi="Cambria Math" w:cstheme="minorBidi"/>
                      <w:i/>
                      <w:color w:val="FF0000"/>
                      <w:kern w:val="2"/>
                      <w:sz w:val="22"/>
                      <w:szCs w:val="22"/>
                    </w:rPr>
                  </m:ctrlPr>
                </m:sSubPr>
                <m:e>
                  <m:acc>
                    <m:accPr>
                      <m:chr m:val="̅"/>
                      <m:ctrlPr>
                        <w:rPr>
                          <w:rFonts w:ascii="Cambria Math" w:eastAsiaTheme="minorEastAsia" w:hAnsi="Cambria Math" w:cstheme="minorBidi"/>
                          <w:i/>
                          <w:color w:val="FF0000"/>
                          <w:kern w:val="2"/>
                          <w:sz w:val="22"/>
                          <w:szCs w:val="22"/>
                        </w:rPr>
                      </m:ctrlPr>
                    </m:accPr>
                    <m:e>
                      <m:r>
                        <w:rPr>
                          <w:rFonts w:ascii="Cambria Math" w:eastAsiaTheme="minorEastAsia" w:hAnsi="Cambria Math" w:cstheme="minorBidi"/>
                          <w:color w:val="FF0000"/>
                          <w:kern w:val="2"/>
                          <w:sz w:val="22"/>
                          <w:szCs w:val="22"/>
                        </w:rPr>
                        <m:t>a</m:t>
                      </m:r>
                    </m:e>
                  </m:acc>
                </m:e>
                <m:sub>
                  <m:r>
                    <w:rPr>
                      <w:rFonts w:ascii="Cambria Math" w:eastAsiaTheme="minorEastAsia" w:hAnsi="Cambria Math" w:cstheme="minorBidi"/>
                      <w:color w:val="FF0000"/>
                      <w:kern w:val="2"/>
                      <w:sz w:val="22"/>
                      <w:szCs w:val="22"/>
                    </w:rPr>
                    <m:t>1</m:t>
                  </m:r>
                </m:sub>
              </m:sSub>
              <m:r>
                <w:rPr>
                  <w:rFonts w:ascii="Cambria Math" w:eastAsiaTheme="minorEastAsia" w:hAnsi="Cambria Math" w:cstheme="minorBidi"/>
                  <w:color w:val="FF0000"/>
                  <w:kern w:val="2"/>
                  <w:sz w:val="22"/>
                  <w:szCs w:val="22"/>
                </w:rPr>
                <m:t>,…,</m:t>
              </m:r>
              <m:sSub>
                <m:sSubPr>
                  <m:ctrlPr>
                    <w:rPr>
                      <w:rFonts w:ascii="Cambria Math" w:eastAsiaTheme="minorEastAsia" w:hAnsi="Cambria Math" w:cstheme="minorBidi"/>
                      <w:i/>
                      <w:color w:val="FF0000"/>
                      <w:kern w:val="2"/>
                      <w:sz w:val="22"/>
                      <w:szCs w:val="22"/>
                    </w:rPr>
                  </m:ctrlPr>
                </m:sSubPr>
                <m:e>
                  <m:acc>
                    <m:accPr>
                      <m:chr m:val="̅"/>
                      <m:ctrlPr>
                        <w:rPr>
                          <w:rFonts w:ascii="Cambria Math" w:eastAsiaTheme="minorEastAsia" w:hAnsi="Cambria Math" w:cstheme="minorBidi"/>
                          <w:i/>
                          <w:color w:val="FF0000"/>
                          <w:kern w:val="2"/>
                          <w:sz w:val="22"/>
                          <w:szCs w:val="22"/>
                        </w:rPr>
                      </m:ctrlPr>
                    </m:accPr>
                    <m:e>
                      <m:r>
                        <w:rPr>
                          <w:rFonts w:ascii="Cambria Math" w:eastAsiaTheme="minorEastAsia" w:hAnsi="Cambria Math" w:cstheme="minorBidi"/>
                          <w:color w:val="FF0000"/>
                          <w:kern w:val="2"/>
                          <w:sz w:val="22"/>
                          <w:szCs w:val="22"/>
                        </w:rPr>
                        <m:t>a</m:t>
                      </m:r>
                    </m:e>
                  </m:acc>
                </m:e>
                <m:sub>
                  <m:acc>
                    <m:accPr>
                      <m:chr m:val="̅"/>
                      <m:ctrlPr>
                        <w:rPr>
                          <w:rFonts w:ascii="Cambria Math" w:eastAsiaTheme="minorEastAsia" w:hAnsi="Cambria Math" w:cstheme="minorBidi"/>
                          <w:i/>
                          <w:color w:val="FF0000"/>
                          <w:kern w:val="2"/>
                          <w:sz w:val="22"/>
                          <w:szCs w:val="22"/>
                        </w:rPr>
                      </m:ctrlPr>
                    </m:accPr>
                    <m:e>
                      <m:r>
                        <w:rPr>
                          <w:rFonts w:ascii="Cambria Math" w:eastAsiaTheme="minorEastAsia" w:hAnsi="Cambria Math" w:cstheme="minorBidi"/>
                          <w:color w:val="FF0000"/>
                          <w:kern w:val="2"/>
                          <w:sz w:val="22"/>
                          <w:szCs w:val="22"/>
                        </w:rPr>
                        <m:t>A</m:t>
                      </m:r>
                    </m:e>
                  </m:acc>
                  <m:r>
                    <w:rPr>
                      <w:rFonts w:ascii="Cambria Math" w:eastAsiaTheme="minorEastAsia" w:hAnsi="Cambria Math" w:cstheme="minorBidi"/>
                      <w:color w:val="FF0000"/>
                      <w:kern w:val="2"/>
                      <w:sz w:val="22"/>
                      <w:szCs w:val="22"/>
                    </w:rPr>
                    <m:t>-1</m:t>
                  </m:r>
                </m:sub>
              </m:sSub>
            </m:oMath>
            <w:r w:rsidRPr="004A1A1F">
              <w:rPr>
                <w:rFonts w:ascii="Times New Roman" w:eastAsia="SimSun" w:hAnsi="Times New Roman" w:cs="Times New Roman"/>
                <w:color w:val="FF0000"/>
                <w:lang w:val="en-GB" w:eastAsia="en-US"/>
              </w:rPr>
              <w:t>,</w:t>
            </w:r>
            <w:r w:rsidRPr="004A1A1F">
              <w:rPr>
                <w:rFonts w:ascii="Times New Roman" w:eastAsia="SimSun" w:hAnsi="Times New Roman" w:cs="Times New Roman" w:hint="eastAsia"/>
                <w:color w:val="FF0000"/>
                <w:lang w:val="en-GB" w:eastAsia="zh-CN"/>
              </w:rPr>
              <w:t xml:space="preserve"> where </w:t>
            </w:r>
            <m:oMath>
              <m:acc>
                <m:accPr>
                  <m:chr m:val="̅"/>
                  <m:ctrlPr>
                    <w:rPr>
                      <w:rFonts w:ascii="Cambria Math" w:eastAsia="SimSun" w:hAnsi="Cambria Math" w:cs="Times New Roman"/>
                      <w:color w:val="FF0000"/>
                      <w:lang w:val="en-GB" w:eastAsia="zh-CN"/>
                    </w:rPr>
                  </m:ctrlPr>
                </m:accPr>
                <m:e>
                  <m:r>
                    <w:rPr>
                      <w:rFonts w:ascii="Cambria Math" w:eastAsia="SimSun" w:hAnsi="Cambria Math" w:cs="Times New Roman"/>
                      <w:color w:val="FF0000"/>
                      <w:lang w:val="en-GB" w:eastAsia="zh-CN"/>
                    </w:rPr>
                    <m:t>A</m:t>
                  </m:r>
                </m:e>
              </m:acc>
            </m:oMath>
            <w:r w:rsidRPr="004A1A1F">
              <w:rPr>
                <w:rFonts w:ascii="Times New Roman" w:eastAsia="SimSun" w:hAnsi="Times New Roman" w:cs="Times New Roman"/>
                <w:color w:val="FF0000"/>
                <w:lang w:val="en-GB" w:eastAsia="en-US"/>
              </w:rPr>
              <w:t xml:space="preserve"> is the payload size</w:t>
            </w:r>
            <w:r w:rsidRPr="004A1A1F">
              <w:rPr>
                <w:rFonts w:ascii="Times New Roman" w:eastAsia="SimSun" w:hAnsi="Times New Roman" w:cs="Times New Roman" w:hint="eastAsia"/>
                <w:color w:val="FF0000"/>
                <w:lang w:val="en-GB" w:eastAsia="zh-CN"/>
              </w:rPr>
              <w:t xml:space="preserve"> generated by higher layers. </w:t>
            </w:r>
            <w:r w:rsidRPr="004A1A1F">
              <w:rPr>
                <w:rFonts w:ascii="Times New Roman" w:eastAsia="SimSun" w:hAnsi="Times New Roman" w:cs="Times New Roman"/>
                <w:color w:val="FF0000"/>
                <w:lang w:val="en-GB" w:eastAsia="en-US"/>
              </w:rPr>
              <w:t xml:space="preserve">The lowest order information bit </w:t>
            </w:r>
            <m:oMath>
              <m:sSub>
                <m:sSubPr>
                  <m:ctrlPr>
                    <w:rPr>
                      <w:rFonts w:ascii="Cambria Math" w:eastAsiaTheme="minorEastAsia" w:hAnsi="Cambria Math" w:cstheme="minorBidi"/>
                      <w:i/>
                      <w:color w:val="FF0000"/>
                      <w:kern w:val="2"/>
                      <w:sz w:val="22"/>
                      <w:szCs w:val="22"/>
                    </w:rPr>
                  </m:ctrlPr>
                </m:sSubPr>
                <m:e>
                  <m:acc>
                    <m:accPr>
                      <m:chr m:val="̅"/>
                      <m:ctrlPr>
                        <w:rPr>
                          <w:rFonts w:ascii="Cambria Math" w:eastAsiaTheme="minorEastAsia" w:hAnsi="Cambria Math" w:cstheme="minorBidi"/>
                          <w:i/>
                          <w:color w:val="FF0000"/>
                          <w:kern w:val="2"/>
                          <w:sz w:val="22"/>
                          <w:szCs w:val="22"/>
                        </w:rPr>
                      </m:ctrlPr>
                    </m:accPr>
                    <m:e>
                      <m:r>
                        <w:rPr>
                          <w:rFonts w:ascii="Cambria Math" w:eastAsiaTheme="minorEastAsia" w:hAnsi="Cambria Math" w:cstheme="minorBidi"/>
                          <w:color w:val="FF0000"/>
                          <w:kern w:val="2"/>
                          <w:sz w:val="22"/>
                          <w:szCs w:val="22"/>
                        </w:rPr>
                        <m:t>a</m:t>
                      </m:r>
                    </m:e>
                  </m:acc>
                </m:e>
                <m:sub>
                  <m:r>
                    <w:rPr>
                      <w:rFonts w:ascii="Cambria Math" w:eastAsiaTheme="minorEastAsia" w:hAnsi="Cambria Math" w:cstheme="minorBidi"/>
                      <w:color w:val="FF0000"/>
                      <w:kern w:val="2"/>
                      <w:sz w:val="22"/>
                      <w:szCs w:val="22"/>
                    </w:rPr>
                    <m:t>0</m:t>
                  </m:r>
                </m:sub>
              </m:sSub>
            </m:oMath>
            <w:r w:rsidRPr="004A1A1F">
              <w:rPr>
                <w:rFonts w:ascii="Times New Roman" w:eastAsia="SimSun" w:hAnsi="Times New Roman" w:cs="Times New Roman"/>
                <w:color w:val="FF0000"/>
                <w:lang w:val="en-GB" w:eastAsia="en-US"/>
              </w:rPr>
              <w:t xml:space="preserve"> is mapped to the most significant bit of the transport block as defined in</w:t>
            </w:r>
            <w:r w:rsidRPr="004A1A1F">
              <w:rPr>
                <w:rFonts w:ascii="Times New Roman" w:eastAsia="SimSun" w:hAnsi="Times New Roman" w:cs="Times New Roman"/>
                <w:color w:val="FF0000"/>
                <w:lang w:val="en-GB" w:eastAsia="zh-CN"/>
              </w:rPr>
              <w:t xml:space="preserve"> </w:t>
            </w:r>
            <w:proofErr w:type="spellStart"/>
            <w:r w:rsidRPr="004A1A1F">
              <w:rPr>
                <w:rFonts w:ascii="Times New Roman" w:eastAsia="SimSun" w:hAnsi="Times New Roman" w:cs="Times New Roman"/>
                <w:color w:val="FF0000"/>
                <w:lang w:val="en-GB" w:eastAsia="zh-CN"/>
              </w:rPr>
              <w:t>Subclause</w:t>
            </w:r>
            <w:proofErr w:type="spellEnd"/>
            <w:r w:rsidRPr="004A1A1F">
              <w:rPr>
                <w:rFonts w:ascii="Times New Roman" w:eastAsia="SimSun" w:hAnsi="Times New Roman" w:cs="Times New Roman"/>
                <w:color w:val="FF0000"/>
                <w:lang w:val="en-GB" w:eastAsia="zh-CN"/>
              </w:rPr>
              <w:t xml:space="preserve"> [6.1.4] of [8, TS 38.321].</w:t>
            </w:r>
          </w:p>
          <w:p w14:paraId="4E5FB158" w14:textId="77777777" w:rsidR="00DE72A1" w:rsidRPr="004A1A1F" w:rsidRDefault="00DE72A1" w:rsidP="00756985">
            <w:pPr>
              <w:wordWrap/>
              <w:autoSpaceDE/>
              <w:autoSpaceDN/>
              <w:spacing w:after="180"/>
              <w:jc w:val="left"/>
              <w:rPr>
                <w:rFonts w:ascii="Times New Roman" w:eastAsia="SimSun" w:hAnsi="Times New Roman" w:cs="Times New Roman"/>
                <w:color w:val="FF0000"/>
                <w:lang w:val="en-GB" w:eastAsia="zh-CN"/>
              </w:rPr>
            </w:pPr>
            <w:r w:rsidRPr="004A1A1F">
              <w:rPr>
                <w:rFonts w:ascii="Times New Roman" w:eastAsia="SimSun" w:hAnsi="Times New Roman" w:cs="Times New Roman" w:hint="eastAsia"/>
                <w:color w:val="FF0000"/>
                <w:lang w:val="en-GB" w:eastAsia="zh-CN"/>
              </w:rPr>
              <w:t xml:space="preserve">Generate the following additional timing related PBCH payload bits </w:t>
            </w:r>
            <m:oMath>
              <m:sSub>
                <m:sSubPr>
                  <m:ctrlPr>
                    <w:rPr>
                      <w:rFonts w:ascii="Cambria Math" w:eastAsiaTheme="minorEastAsia" w:hAnsi="Cambria Math" w:cs="Times New Roman"/>
                      <w:i/>
                      <w:color w:val="FF0000"/>
                      <w:kern w:val="2"/>
                      <w:sz w:val="22"/>
                      <w:szCs w:val="22"/>
                    </w:rPr>
                  </m:ctrlPr>
                </m:sSubPr>
                <m:e>
                  <m:acc>
                    <m:accPr>
                      <m:chr m:val="̅"/>
                      <m:ctrlPr>
                        <w:rPr>
                          <w:rFonts w:ascii="Cambria Math" w:eastAsiaTheme="minorEastAsia" w:hAnsi="Cambria Math" w:cs="Times New Roman"/>
                          <w:i/>
                          <w:color w:val="FF0000"/>
                          <w:kern w:val="2"/>
                          <w:sz w:val="22"/>
                          <w:szCs w:val="22"/>
                        </w:rPr>
                      </m:ctrlPr>
                    </m:accPr>
                    <m:e>
                      <m:r>
                        <w:rPr>
                          <w:rFonts w:ascii="Cambria Math" w:eastAsiaTheme="minorEastAsia" w:hAnsi="Cambria Math" w:cs="Times New Roman"/>
                          <w:color w:val="FF0000"/>
                          <w:kern w:val="2"/>
                          <w:sz w:val="22"/>
                          <w:szCs w:val="22"/>
                        </w:rPr>
                        <m:t>a</m:t>
                      </m:r>
                    </m:e>
                  </m:acc>
                </m:e>
                <m:sub>
                  <m:acc>
                    <m:accPr>
                      <m:chr m:val="̅"/>
                      <m:ctrlPr>
                        <w:rPr>
                          <w:rFonts w:ascii="Cambria Math" w:eastAsiaTheme="minorEastAsia" w:hAnsi="Cambria Math" w:cs="Times New Roman"/>
                          <w:i/>
                          <w:color w:val="FF0000"/>
                          <w:kern w:val="2"/>
                          <w:sz w:val="22"/>
                          <w:szCs w:val="22"/>
                        </w:rPr>
                      </m:ctrlPr>
                    </m:accPr>
                    <m:e>
                      <m:r>
                        <w:rPr>
                          <w:rFonts w:ascii="Cambria Math" w:eastAsiaTheme="minorEastAsia" w:hAnsi="Cambria Math" w:cs="Times New Roman"/>
                          <w:color w:val="FF0000"/>
                          <w:kern w:val="2"/>
                          <w:sz w:val="22"/>
                          <w:szCs w:val="22"/>
                        </w:rPr>
                        <m:t>A</m:t>
                      </m:r>
                    </m:e>
                  </m:acc>
                </m:sub>
              </m:sSub>
              <m:r>
                <w:rPr>
                  <w:rFonts w:ascii="Cambria Math" w:eastAsiaTheme="minorEastAsia" w:hAnsi="Cambria Math" w:cs="Times New Roman"/>
                  <w:color w:val="FF0000"/>
                  <w:kern w:val="2"/>
                  <w:sz w:val="22"/>
                  <w:szCs w:val="22"/>
                </w:rPr>
                <m:t xml:space="preserve">, </m:t>
              </m:r>
              <m:sSub>
                <m:sSubPr>
                  <m:ctrlPr>
                    <w:rPr>
                      <w:rFonts w:ascii="Cambria Math" w:eastAsiaTheme="minorEastAsia" w:hAnsi="Cambria Math" w:cs="Times New Roman"/>
                      <w:i/>
                      <w:color w:val="FF0000"/>
                      <w:kern w:val="2"/>
                      <w:sz w:val="22"/>
                      <w:szCs w:val="22"/>
                    </w:rPr>
                  </m:ctrlPr>
                </m:sSubPr>
                <m:e>
                  <m:acc>
                    <m:accPr>
                      <m:chr m:val="̅"/>
                      <m:ctrlPr>
                        <w:rPr>
                          <w:rFonts w:ascii="Cambria Math" w:eastAsiaTheme="minorEastAsia" w:hAnsi="Cambria Math" w:cs="Times New Roman"/>
                          <w:i/>
                          <w:color w:val="FF0000"/>
                          <w:kern w:val="2"/>
                          <w:sz w:val="22"/>
                          <w:szCs w:val="22"/>
                        </w:rPr>
                      </m:ctrlPr>
                    </m:accPr>
                    <m:e>
                      <m:r>
                        <w:rPr>
                          <w:rFonts w:ascii="Cambria Math" w:eastAsiaTheme="minorEastAsia" w:hAnsi="Cambria Math" w:cs="Times New Roman"/>
                          <w:color w:val="FF0000"/>
                          <w:kern w:val="2"/>
                          <w:sz w:val="22"/>
                          <w:szCs w:val="22"/>
                        </w:rPr>
                        <m:t>a</m:t>
                      </m:r>
                    </m:e>
                  </m:acc>
                </m:e>
                <m:sub>
                  <m:acc>
                    <m:accPr>
                      <m:chr m:val="̅"/>
                      <m:ctrlPr>
                        <w:rPr>
                          <w:rFonts w:ascii="Cambria Math" w:eastAsiaTheme="minorEastAsia" w:hAnsi="Cambria Math" w:cs="Times New Roman"/>
                          <w:i/>
                          <w:color w:val="FF0000"/>
                          <w:kern w:val="2"/>
                          <w:sz w:val="22"/>
                          <w:szCs w:val="22"/>
                        </w:rPr>
                      </m:ctrlPr>
                    </m:accPr>
                    <m:e>
                      <m:r>
                        <w:rPr>
                          <w:rFonts w:ascii="Cambria Math" w:eastAsiaTheme="minorEastAsia" w:hAnsi="Cambria Math" w:cs="Times New Roman"/>
                          <w:color w:val="FF0000"/>
                          <w:kern w:val="2"/>
                          <w:sz w:val="22"/>
                          <w:szCs w:val="22"/>
                        </w:rPr>
                        <m:t>A</m:t>
                      </m:r>
                    </m:e>
                  </m:acc>
                  <m:r>
                    <w:rPr>
                      <w:rFonts w:ascii="Cambria Math" w:eastAsiaTheme="minorEastAsia" w:hAnsi="Cambria Math" w:cs="Times New Roman"/>
                      <w:color w:val="FF0000"/>
                      <w:kern w:val="2"/>
                      <w:sz w:val="22"/>
                      <w:szCs w:val="22"/>
                    </w:rPr>
                    <m:t>+1</m:t>
                  </m:r>
                </m:sub>
              </m:sSub>
              <m:r>
                <w:rPr>
                  <w:rFonts w:ascii="Cambria Math" w:eastAsiaTheme="minorEastAsia" w:hAnsi="Cambria Math" w:cs="Times New Roman"/>
                  <w:color w:val="FF0000"/>
                  <w:kern w:val="2"/>
                  <w:sz w:val="22"/>
                  <w:szCs w:val="22"/>
                </w:rPr>
                <m:t xml:space="preserve">, …, </m:t>
              </m:r>
              <m:sSub>
                <m:sSubPr>
                  <m:ctrlPr>
                    <w:rPr>
                      <w:rFonts w:ascii="Cambria Math" w:eastAsiaTheme="minorEastAsia" w:hAnsi="Cambria Math" w:cs="Times New Roman"/>
                      <w:i/>
                      <w:color w:val="FF0000"/>
                      <w:kern w:val="2"/>
                      <w:sz w:val="22"/>
                      <w:szCs w:val="22"/>
                    </w:rPr>
                  </m:ctrlPr>
                </m:sSubPr>
                <m:e>
                  <m:acc>
                    <m:accPr>
                      <m:chr m:val="̅"/>
                      <m:ctrlPr>
                        <w:rPr>
                          <w:rFonts w:ascii="Cambria Math" w:eastAsiaTheme="minorEastAsia" w:hAnsi="Cambria Math" w:cs="Times New Roman"/>
                          <w:i/>
                          <w:color w:val="FF0000"/>
                          <w:kern w:val="2"/>
                          <w:sz w:val="22"/>
                          <w:szCs w:val="22"/>
                        </w:rPr>
                      </m:ctrlPr>
                    </m:accPr>
                    <m:e>
                      <m:r>
                        <w:rPr>
                          <w:rFonts w:ascii="Cambria Math" w:eastAsiaTheme="minorEastAsia" w:hAnsi="Cambria Math" w:cs="Times New Roman"/>
                          <w:color w:val="FF0000"/>
                          <w:kern w:val="2"/>
                          <w:sz w:val="22"/>
                          <w:szCs w:val="22"/>
                        </w:rPr>
                        <m:t>a</m:t>
                      </m:r>
                    </m:e>
                  </m:acc>
                </m:e>
                <m:sub>
                  <m:acc>
                    <m:accPr>
                      <m:chr m:val="̅"/>
                      <m:ctrlPr>
                        <w:rPr>
                          <w:rFonts w:ascii="Cambria Math" w:eastAsiaTheme="minorEastAsia" w:hAnsi="Cambria Math" w:cs="Times New Roman"/>
                          <w:i/>
                          <w:color w:val="FF0000"/>
                          <w:kern w:val="2"/>
                          <w:sz w:val="22"/>
                          <w:szCs w:val="22"/>
                        </w:rPr>
                      </m:ctrlPr>
                    </m:accPr>
                    <m:e>
                      <m:r>
                        <w:rPr>
                          <w:rFonts w:ascii="Cambria Math" w:eastAsiaTheme="minorEastAsia" w:hAnsi="Cambria Math" w:cs="Times New Roman"/>
                          <w:color w:val="FF0000"/>
                          <w:kern w:val="2"/>
                          <w:sz w:val="22"/>
                          <w:szCs w:val="22"/>
                        </w:rPr>
                        <m:t>A</m:t>
                      </m:r>
                    </m:e>
                  </m:acc>
                  <m:r>
                    <w:rPr>
                      <w:rFonts w:ascii="Cambria Math" w:eastAsiaTheme="minorEastAsia" w:hAnsi="Cambria Math" w:cs="Times New Roman"/>
                      <w:color w:val="FF0000"/>
                      <w:kern w:val="2"/>
                      <w:sz w:val="22"/>
                      <w:szCs w:val="22"/>
                    </w:rPr>
                    <m:t>+11</m:t>
                  </m:r>
                </m:sub>
              </m:sSub>
            </m:oMath>
            <w:r w:rsidRPr="004A1A1F">
              <w:rPr>
                <w:rFonts w:ascii="Times New Roman" w:eastAsia="SimSun" w:hAnsi="Times New Roman" w:cs="Times New Roman" w:hint="eastAsia"/>
                <w:color w:val="FF0000"/>
                <w:lang w:val="en-GB" w:eastAsia="zh-CN"/>
              </w:rPr>
              <w:t xml:space="preserve">, </w:t>
            </w:r>
            <w:r w:rsidRPr="004A1A1F">
              <w:rPr>
                <w:rFonts w:ascii="Times New Roman" w:eastAsia="SimSun" w:hAnsi="Times New Roman" w:cs="Times New Roman"/>
                <w:color w:val="FF0000"/>
                <w:lang w:val="en-GB" w:eastAsia="zh-CN"/>
              </w:rPr>
              <w:t>where:</w:t>
            </w:r>
          </w:p>
          <w:p w14:paraId="482355C2" w14:textId="77777777" w:rsidR="00DE72A1" w:rsidRPr="004A1A1F" w:rsidRDefault="00DE72A1" w:rsidP="00756985">
            <w:pPr>
              <w:wordWrap/>
              <w:autoSpaceDE/>
              <w:autoSpaceDN/>
              <w:spacing w:after="180" w:line="276" w:lineRule="auto"/>
              <w:ind w:left="568" w:hanging="284"/>
              <w:jc w:val="left"/>
              <w:rPr>
                <w:rFonts w:ascii="Times New Roman" w:eastAsia="SimSun" w:hAnsi="Times New Roman" w:cs="Times New Roman"/>
                <w:color w:val="FF0000"/>
                <w:lang w:val="en-GB" w:eastAsia="zh-CN"/>
              </w:rPr>
            </w:pPr>
            <w:r w:rsidRPr="004A1A1F">
              <w:rPr>
                <w:rFonts w:ascii="Times New Roman" w:eastAsia="SimSun" w:hAnsi="Times New Roman" w:cs="Times New Roman"/>
                <w:color w:val="FF0000"/>
                <w:lang w:val="en-GB" w:eastAsia="en-US"/>
              </w:rPr>
              <w:t>-</w:t>
            </w:r>
            <w:r w:rsidRPr="004A1A1F">
              <w:rPr>
                <w:rFonts w:ascii="Times New Roman" w:eastAsia="SimSun" w:hAnsi="Times New Roman" w:cs="Times New Roman"/>
                <w:color w:val="FF0000"/>
                <w:lang w:val="en-GB" w:eastAsia="en-US"/>
              </w:rPr>
              <w:tab/>
            </w:r>
            <m:oMath>
              <m:sSub>
                <m:sSubPr>
                  <m:ctrlPr>
                    <w:rPr>
                      <w:rFonts w:ascii="Cambria Math" w:eastAsiaTheme="minorEastAsia" w:hAnsi="Cambria Math" w:cs="Times New Roman"/>
                      <w:i/>
                      <w:color w:val="FF0000"/>
                      <w:kern w:val="2"/>
                      <w:sz w:val="22"/>
                      <w:szCs w:val="22"/>
                    </w:rPr>
                  </m:ctrlPr>
                </m:sSubPr>
                <m:e>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e>
                <m:sub>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sub>
              </m:sSub>
            </m:oMath>
            <w:r w:rsidRPr="004A1A1F">
              <w:rPr>
                <w:rFonts w:ascii="Times New Roman" w:eastAsiaTheme="minorEastAsia" w:hAnsi="Times New Roman" w:cs="Times New Roman"/>
                <w:color w:val="FF0000"/>
                <w:kern w:val="2"/>
                <w:sz w:val="22"/>
                <w:szCs w:val="22"/>
              </w:rPr>
              <w:t xml:space="preserve"> </w:t>
            </w:r>
            <w:r w:rsidRPr="004A1A1F">
              <w:rPr>
                <w:rFonts w:ascii="Times New Roman" w:eastAsia="SimSun" w:hAnsi="Times New Roman" w:cs="Times New Roman"/>
                <w:color w:val="FF0000"/>
                <w:lang w:val="en-GB" w:eastAsia="zh-CN"/>
              </w:rPr>
              <w:t xml:space="preserve">is the </w:t>
            </w:r>
            <w:proofErr w:type="spellStart"/>
            <w:r w:rsidRPr="004A1A1F">
              <w:rPr>
                <w:rFonts w:ascii="Times New Roman" w:eastAsia="SimSun" w:hAnsi="Times New Roman" w:cs="Times New Roman"/>
                <w:color w:val="FF0000"/>
                <w:lang w:val="en-GB" w:eastAsia="zh-CN"/>
              </w:rPr>
              <w:t>inCoverage</w:t>
            </w:r>
            <w:proofErr w:type="spellEnd"/>
            <w:r w:rsidRPr="004A1A1F">
              <w:rPr>
                <w:rFonts w:ascii="Times New Roman" w:eastAsia="SimSun" w:hAnsi="Times New Roman" w:cs="Times New Roman"/>
                <w:color w:val="FF0000"/>
                <w:lang w:val="en-GB" w:eastAsia="zh-CN"/>
              </w:rPr>
              <w:t xml:space="preserve"> indicator;</w:t>
            </w:r>
          </w:p>
          <w:p w14:paraId="0E9DD6AF" w14:textId="77777777" w:rsidR="00DE72A1" w:rsidRPr="004A1A1F" w:rsidRDefault="00DE72A1" w:rsidP="00756985">
            <w:pPr>
              <w:wordWrap/>
              <w:autoSpaceDE/>
              <w:autoSpaceDN/>
              <w:spacing w:after="180"/>
              <w:ind w:left="568" w:hanging="284"/>
              <w:jc w:val="left"/>
              <w:rPr>
                <w:rFonts w:ascii="Times New Roman" w:eastAsia="SimSun" w:hAnsi="Times New Roman" w:cs="Times New Roman"/>
                <w:color w:val="FF0000"/>
                <w:lang w:val="en-GB" w:eastAsia="zh-CN"/>
              </w:rPr>
            </w:pPr>
            <w:r w:rsidRPr="004A1A1F">
              <w:rPr>
                <w:rFonts w:ascii="Times New Roman" w:eastAsia="SimSun" w:hAnsi="Times New Roman" w:cs="Times New Roman"/>
                <w:color w:val="FF0000"/>
                <w:lang w:val="en-GB" w:eastAsia="en-US"/>
              </w:rPr>
              <w:t>-</w:t>
            </w:r>
            <w:r w:rsidRPr="004A1A1F">
              <w:rPr>
                <w:rFonts w:ascii="Times New Roman" w:eastAsia="SimSun" w:hAnsi="Times New Roman" w:cs="Times New Roman"/>
                <w:color w:val="FF0000"/>
                <w:lang w:val="en-GB" w:eastAsia="en-US"/>
              </w:rPr>
              <w:tab/>
            </w:r>
            <m:oMath>
              <m:sSub>
                <m:sSubPr>
                  <m:ctrlPr>
                    <w:rPr>
                      <w:rFonts w:ascii="Cambria Math" w:eastAsiaTheme="minorEastAsia" w:hAnsi="Cambria Math" w:cs="Times New Roman"/>
                      <w:i/>
                      <w:color w:val="FF0000"/>
                      <w:kern w:val="2"/>
                      <w:sz w:val="22"/>
                      <w:szCs w:val="22"/>
                    </w:rPr>
                  </m:ctrlPr>
                </m:sSubPr>
                <m:e>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e>
                <m:sub>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r>
                    <w:rPr>
                      <w:rFonts w:ascii="Cambria Math" w:eastAsiaTheme="minorEastAsia" w:hAnsi="Cambria Math" w:cs="Times New Roman"/>
                      <w:color w:val="FF0000"/>
                      <w:kern w:val="2"/>
                      <w:sz w:val="22"/>
                      <w:szCs w:val="22"/>
                    </w:rPr>
                    <m:t>+1</m:t>
                  </m:r>
                </m:sub>
              </m:sSub>
              <m:r>
                <w:rPr>
                  <w:rFonts w:ascii="Cambria Math" w:eastAsia="SimSun" w:hAnsi="Cambria Math" w:cs="Times New Roman"/>
                  <w:color w:val="FF0000"/>
                  <w:sz w:val="22"/>
                  <w:lang w:val="en-GB" w:eastAsia="en-US"/>
                </w:rPr>
                <m:t xml:space="preserve">, </m:t>
              </m:r>
              <m:sSub>
                <m:sSubPr>
                  <m:ctrlPr>
                    <w:rPr>
                      <w:rFonts w:ascii="Cambria Math" w:eastAsiaTheme="minorEastAsia" w:hAnsi="Cambria Math" w:cs="Times New Roman"/>
                      <w:i/>
                      <w:color w:val="FF0000"/>
                      <w:kern w:val="2"/>
                      <w:sz w:val="22"/>
                      <w:szCs w:val="22"/>
                    </w:rPr>
                  </m:ctrlPr>
                </m:sSubPr>
                <m:e>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e>
                <m:sub>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r>
                    <w:rPr>
                      <w:rFonts w:ascii="Cambria Math" w:eastAsia="SimSun" w:hAnsi="Cambria Math" w:cs="Times New Roman"/>
                      <w:color w:val="FF0000"/>
                      <w:sz w:val="22"/>
                      <w:lang w:val="en-GB" w:eastAsia="en-US"/>
                    </w:rPr>
                    <m:t>+2</m:t>
                  </m:r>
                </m:sub>
              </m:sSub>
              <m:r>
                <w:rPr>
                  <w:rFonts w:ascii="Cambria Math" w:eastAsia="SimSun" w:hAnsi="Cambria Math" w:cs="Times New Roman"/>
                  <w:color w:val="FF0000"/>
                  <w:sz w:val="22"/>
                  <w:lang w:val="en-GB" w:eastAsia="en-US"/>
                </w:rPr>
                <m:t xml:space="preserve">, </m:t>
              </m:r>
              <m:r>
                <w:rPr>
                  <w:rFonts w:ascii="Cambria Math" w:eastAsia="SimSun" w:hAnsi="Cambria Math" w:cs="Times New Roman" w:hint="eastAsia"/>
                  <w:color w:val="FF0000"/>
                  <w:sz w:val="22"/>
                  <w:lang w:val="en-GB" w:eastAsia="en-US"/>
                </w:rPr>
                <m:t>…</m:t>
              </m:r>
              <m:r>
                <w:rPr>
                  <w:rFonts w:ascii="Cambria Math" w:eastAsia="SimSun" w:hAnsi="Cambria Math" w:cs="Times New Roman"/>
                  <w:color w:val="FF0000"/>
                  <w:sz w:val="22"/>
                  <w:lang w:val="en-GB" w:eastAsia="en-US"/>
                </w:rPr>
                <m:t xml:space="preserve">, </m:t>
              </m:r>
              <m:sSub>
                <m:sSubPr>
                  <m:ctrlPr>
                    <w:rPr>
                      <w:rFonts w:ascii="Cambria Math" w:eastAsiaTheme="minorEastAsia" w:hAnsi="Cambria Math" w:cs="Times New Roman"/>
                      <w:i/>
                      <w:color w:val="FF0000"/>
                      <w:kern w:val="2"/>
                      <w:sz w:val="22"/>
                      <w:szCs w:val="22"/>
                    </w:rPr>
                  </m:ctrlPr>
                </m:sSubPr>
                <m:e>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e>
                <m:sub>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r>
                    <w:rPr>
                      <w:rFonts w:ascii="Cambria Math" w:eastAsia="SimSun" w:hAnsi="Cambria Math" w:cs="Times New Roman"/>
                      <w:color w:val="FF0000"/>
                      <w:sz w:val="22"/>
                      <w:lang w:val="en-GB" w:eastAsia="en-US"/>
                    </w:rPr>
                    <m:t>+7</m:t>
                  </m:r>
                </m:sub>
              </m:sSub>
            </m:oMath>
            <w:r w:rsidRPr="004A1A1F">
              <w:rPr>
                <w:rFonts w:ascii="Times New Roman" w:eastAsiaTheme="minorEastAsia" w:hAnsi="Times New Roman" w:cs="Times New Roman"/>
                <w:color w:val="FF0000"/>
                <w:kern w:val="2"/>
                <w:sz w:val="22"/>
                <w:szCs w:val="22"/>
              </w:rPr>
              <w:t xml:space="preserve"> </w:t>
            </w:r>
            <w:r w:rsidRPr="004A1A1F">
              <w:rPr>
                <w:rFonts w:ascii="Times New Roman" w:eastAsia="SimSun" w:hAnsi="Times New Roman" w:cs="Times New Roman"/>
                <w:color w:val="FF0000"/>
                <w:lang w:val="en-GB" w:eastAsia="zh-CN"/>
              </w:rPr>
              <w:t xml:space="preserve">are the </w:t>
            </w:r>
            <w:r w:rsidRPr="004A1A1F">
              <w:rPr>
                <w:rFonts w:ascii="Times New Roman" w:eastAsia="SimSun" w:hAnsi="Times New Roman" w:cs="Times New Roman"/>
                <w:color w:val="FF0000"/>
                <w:lang w:val="en-GB" w:eastAsia="en-US"/>
              </w:rPr>
              <w:t xml:space="preserve">indexes of the slot that include S-SS/PSBCH block </w:t>
            </w:r>
            <w:r w:rsidRPr="004A1A1F">
              <w:rPr>
                <w:rFonts w:ascii="Times New Roman" w:eastAsia="SimSun" w:hAnsi="Times New Roman" w:cs="Times New Roman"/>
                <w:color w:val="FF0000"/>
                <w:lang w:val="en-GB" w:eastAsia="zh-CN"/>
              </w:rPr>
              <w:t xml:space="preserve">as defined in </w:t>
            </w:r>
            <w:proofErr w:type="spellStart"/>
            <w:r w:rsidRPr="004A1A1F">
              <w:rPr>
                <w:rFonts w:ascii="Times New Roman" w:eastAsia="SimSun" w:hAnsi="Times New Roman" w:cs="Times New Roman"/>
                <w:color w:val="FF0000"/>
                <w:lang w:val="en-GB" w:eastAsia="zh-CN"/>
              </w:rPr>
              <w:t>Subclause</w:t>
            </w:r>
            <w:proofErr w:type="spellEnd"/>
            <w:r w:rsidRPr="004A1A1F">
              <w:rPr>
                <w:rFonts w:ascii="Times New Roman" w:eastAsia="SimSun" w:hAnsi="Times New Roman" w:cs="Times New Roman"/>
                <w:color w:val="FF0000"/>
                <w:lang w:val="en-GB" w:eastAsia="zh-CN"/>
              </w:rPr>
              <w:t xml:space="preserve"> 16.1 of [5, TS38.213];</w:t>
            </w:r>
          </w:p>
          <w:p w14:paraId="5841BDEE" w14:textId="77777777" w:rsidR="00DE72A1" w:rsidRPr="004A1A1F" w:rsidRDefault="00DE72A1" w:rsidP="00756985">
            <w:pPr>
              <w:wordWrap/>
              <w:autoSpaceDE/>
              <w:autoSpaceDN/>
              <w:spacing w:after="180" w:line="276" w:lineRule="auto"/>
              <w:ind w:left="568" w:hanging="284"/>
              <w:jc w:val="left"/>
              <w:rPr>
                <w:rFonts w:ascii="Times New Roman" w:eastAsia="SimSun" w:hAnsi="Times New Roman" w:cs="Times New Roman"/>
                <w:color w:val="FF0000"/>
                <w:lang w:val="en-GB" w:eastAsia="zh-CN"/>
              </w:rPr>
            </w:pPr>
            <w:r w:rsidRPr="004A1A1F">
              <w:rPr>
                <w:rFonts w:ascii="Times New Roman" w:eastAsia="SimSun" w:hAnsi="Times New Roman" w:cs="Times New Roman"/>
                <w:color w:val="FF0000"/>
                <w:lang w:val="en-GB" w:eastAsia="en-US"/>
              </w:rPr>
              <w:t>-</w:t>
            </w:r>
            <w:r w:rsidRPr="004A1A1F">
              <w:rPr>
                <w:rFonts w:ascii="Times New Roman" w:eastAsia="SimSun" w:hAnsi="Times New Roman" w:cs="Times New Roman"/>
                <w:color w:val="FF0000"/>
                <w:lang w:val="en-GB" w:eastAsia="en-US"/>
              </w:rPr>
              <w:tab/>
            </w:r>
            <m:oMath>
              <m:sSub>
                <m:sSubPr>
                  <m:ctrlPr>
                    <w:rPr>
                      <w:rFonts w:ascii="Cambria Math" w:eastAsiaTheme="minorEastAsia" w:hAnsi="Cambria Math" w:cs="Times New Roman"/>
                      <w:i/>
                      <w:color w:val="FF0000"/>
                      <w:kern w:val="2"/>
                      <w:sz w:val="22"/>
                      <w:szCs w:val="22"/>
                    </w:rPr>
                  </m:ctrlPr>
                </m:sSubPr>
                <m:e>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e>
                <m:sub>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r>
                    <w:rPr>
                      <w:rFonts w:ascii="Cambria Math" w:eastAsiaTheme="minorEastAsia" w:hAnsi="Cambria Math" w:cs="Times New Roman"/>
                      <w:color w:val="FF0000"/>
                      <w:kern w:val="2"/>
                      <w:sz w:val="22"/>
                      <w:szCs w:val="22"/>
                    </w:rPr>
                    <m:t xml:space="preserve">+8 </m:t>
                  </m:r>
                </m:sub>
              </m:sSub>
              <m:r>
                <w:rPr>
                  <w:rFonts w:ascii="Cambria Math" w:eastAsiaTheme="minorEastAsia" w:hAnsi="Cambria Math" w:cs="Times New Roman"/>
                  <w:color w:val="FF0000"/>
                  <w:kern w:val="2"/>
                  <w:sz w:val="22"/>
                  <w:szCs w:val="22"/>
                </w:rPr>
                <m:t>,</m:t>
              </m:r>
              <m:sSub>
                <m:sSubPr>
                  <m:ctrlPr>
                    <w:rPr>
                      <w:rFonts w:ascii="Cambria Math" w:eastAsiaTheme="minorEastAsia" w:hAnsi="Cambria Math" w:cs="Times New Roman"/>
                      <w:i/>
                      <w:color w:val="FF0000"/>
                      <w:kern w:val="2"/>
                      <w:sz w:val="22"/>
                      <w:szCs w:val="22"/>
                    </w:rPr>
                  </m:ctrlPr>
                </m:sSubPr>
                <m:e>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e>
                <m:sub>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r>
                    <w:rPr>
                      <w:rFonts w:ascii="Cambria Math" w:eastAsiaTheme="minorEastAsia" w:hAnsi="Cambria Math" w:cs="Times New Roman"/>
                      <w:color w:val="FF0000"/>
                      <w:kern w:val="2"/>
                      <w:sz w:val="22"/>
                      <w:szCs w:val="22"/>
                    </w:rPr>
                    <m:t xml:space="preserve">+9 </m:t>
                  </m:r>
                </m:sub>
              </m:sSub>
              <m:r>
                <w:rPr>
                  <w:rFonts w:ascii="Cambria Math" w:eastAsiaTheme="minorEastAsia" w:hAnsi="Cambria Math" w:cs="Times New Roman"/>
                  <w:color w:val="FF0000"/>
                  <w:kern w:val="2"/>
                  <w:sz w:val="22"/>
                  <w:szCs w:val="22"/>
                </w:rPr>
                <m:t xml:space="preserve">, </m:t>
              </m:r>
              <m:sSub>
                <m:sSubPr>
                  <m:ctrlPr>
                    <w:rPr>
                      <w:rFonts w:ascii="Cambria Math" w:eastAsiaTheme="minorEastAsia" w:hAnsi="Cambria Math" w:cs="Times New Roman"/>
                      <w:i/>
                      <w:color w:val="FF0000"/>
                      <w:kern w:val="2"/>
                      <w:sz w:val="22"/>
                      <w:szCs w:val="22"/>
                    </w:rPr>
                  </m:ctrlPr>
                </m:sSubPr>
                <m:e>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e>
                <m:sub>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r>
                    <w:rPr>
                      <w:rFonts w:ascii="Cambria Math" w:eastAsiaTheme="minorEastAsia" w:hAnsi="Cambria Math" w:cs="Times New Roman"/>
                      <w:color w:val="FF0000"/>
                      <w:kern w:val="2"/>
                      <w:sz w:val="22"/>
                      <w:szCs w:val="22"/>
                    </w:rPr>
                    <m:t xml:space="preserve">+10 </m:t>
                  </m:r>
                </m:sub>
              </m:sSub>
              <m:r>
                <w:rPr>
                  <w:rFonts w:ascii="Cambria Math" w:eastAsiaTheme="minorEastAsia" w:hAnsi="Cambria Math" w:cs="Times New Roman"/>
                  <w:color w:val="FF0000"/>
                  <w:kern w:val="2"/>
                  <w:sz w:val="22"/>
                  <w:szCs w:val="22"/>
                </w:rPr>
                <m:t>,</m:t>
              </m:r>
              <m:sSub>
                <m:sSubPr>
                  <m:ctrlPr>
                    <w:rPr>
                      <w:rFonts w:ascii="Cambria Math" w:eastAsiaTheme="minorEastAsia" w:hAnsi="Cambria Math" w:cs="Times New Roman"/>
                      <w:i/>
                      <w:color w:val="FF0000"/>
                      <w:kern w:val="2"/>
                      <w:sz w:val="22"/>
                      <w:szCs w:val="22"/>
                    </w:rPr>
                  </m:ctrlPr>
                </m:sSubPr>
                <m:e>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e>
                <m:sub>
                  <m:acc>
                    <m:accPr>
                      <m:chr m:val="̅"/>
                      <m:ctrlPr>
                        <w:rPr>
                          <w:rFonts w:ascii="Cambria Math" w:eastAsiaTheme="minorEastAsia" w:hAnsi="Cambria Math" w:cs="Times New Roman"/>
                          <w:i/>
                          <w:color w:val="FF0000"/>
                          <w:kern w:val="2"/>
                          <w:sz w:val="22"/>
                          <w:szCs w:val="22"/>
                        </w:rPr>
                      </m:ctrlPr>
                    </m:accPr>
                    <m:e>
                      <m:r>
                        <w:rPr>
                          <w:rFonts w:ascii="Cambria Math" w:eastAsia="SimSun" w:hAnsi="Cambria Math" w:cs="Times New Roman"/>
                          <w:color w:val="FF0000"/>
                          <w:sz w:val="22"/>
                          <w:lang w:val="en-GB" w:eastAsia="en-US"/>
                        </w:rPr>
                        <m:t>A</m:t>
                      </m:r>
                    </m:e>
                  </m:acc>
                  <m:r>
                    <w:rPr>
                      <w:rFonts w:ascii="Cambria Math" w:eastAsiaTheme="minorEastAsia" w:hAnsi="Cambria Math" w:cs="Times New Roman"/>
                      <w:color w:val="FF0000"/>
                      <w:kern w:val="2"/>
                      <w:sz w:val="22"/>
                      <w:szCs w:val="22"/>
                    </w:rPr>
                    <m:t xml:space="preserve">+11 </m:t>
                  </m:r>
                </m:sub>
              </m:sSub>
            </m:oMath>
            <w:r w:rsidRPr="004A1A1F">
              <w:rPr>
                <w:rFonts w:ascii="Times New Roman" w:eastAsiaTheme="minorEastAsia" w:hAnsi="Times New Roman" w:cs="Times New Roman"/>
                <w:color w:val="FF0000"/>
                <w:kern w:val="2"/>
                <w:sz w:val="22"/>
                <w:szCs w:val="22"/>
              </w:rPr>
              <w:t xml:space="preserve"> are</w:t>
            </w:r>
            <w:r w:rsidRPr="004A1A1F">
              <w:rPr>
                <w:rFonts w:ascii="Times New Roman" w:eastAsia="SimSun" w:hAnsi="Times New Roman" w:cs="Times New Roman"/>
                <w:color w:val="FF0000"/>
                <w:lang w:val="en-GB" w:eastAsia="zh-CN"/>
              </w:rPr>
              <w:t xml:space="preserve"> reserved for future use.</w:t>
            </w:r>
          </w:p>
          <w:p w14:paraId="6D2042CD" w14:textId="77777777" w:rsidR="00DE72A1" w:rsidRPr="004A1A1F" w:rsidRDefault="00DE72A1" w:rsidP="00756985">
            <w:pPr>
              <w:wordWrap/>
              <w:autoSpaceDE/>
              <w:autoSpaceDN/>
              <w:spacing w:after="180"/>
              <w:ind w:left="568" w:hanging="284"/>
              <w:jc w:val="left"/>
              <w:rPr>
                <w:rFonts w:ascii="Times New Roman" w:eastAsia="SimSun" w:hAnsi="Times New Roman" w:cs="Times New Roman"/>
                <w:color w:val="FF0000"/>
                <w:lang w:val="en-GB" w:eastAsia="zh-CN"/>
              </w:rPr>
            </w:pPr>
          </w:p>
          <w:p w14:paraId="09AFAF88" w14:textId="77777777" w:rsidR="00DE72A1" w:rsidRPr="004A1A1F" w:rsidRDefault="00DE72A1" w:rsidP="00756985">
            <w:pPr>
              <w:wordWrap/>
              <w:autoSpaceDE/>
              <w:autoSpaceDN/>
              <w:spacing w:after="180"/>
              <w:jc w:val="left"/>
              <w:rPr>
                <w:rFonts w:ascii="Times New Roman" w:eastAsia="SimSun" w:hAnsi="Times New Roman" w:cs="Times New Roman"/>
                <w:color w:val="FF0000"/>
                <w:lang w:val="en-GB" w:eastAsia="zh-CN"/>
              </w:rPr>
            </w:pPr>
            <w:r w:rsidRPr="004A1A1F">
              <w:rPr>
                <w:rFonts w:ascii="Times New Roman" w:eastAsia="SimSun" w:hAnsi="Times New Roman" w:cs="Times New Roman"/>
                <w:color w:val="FF0000"/>
                <w:lang w:val="en-GB" w:eastAsia="zh-CN"/>
              </w:rPr>
              <w:t>Let</w:t>
            </w:r>
            <w:r w:rsidRPr="004A1A1F">
              <w:rPr>
                <w:rFonts w:ascii="Times New Roman" w:eastAsiaTheme="minorEastAsia" w:hAnsi="Times New Roman" w:cs="Times New Roman"/>
                <w:color w:val="FF0000"/>
                <w:lang w:val="en-GB"/>
              </w:rPr>
              <w:t xml:space="preserve"> </w:t>
            </w:r>
            <m:oMath>
              <m:r>
                <w:rPr>
                  <w:rFonts w:ascii="Cambria Math" w:eastAsia="SimSun" w:hAnsi="Cambria Math" w:cs="Times New Roman"/>
                  <w:color w:val="FF0000"/>
                  <w:lang w:val="en-GB" w:eastAsia="zh-CN"/>
                </w:rPr>
                <m:t>A</m:t>
              </m:r>
              <m:r>
                <m:rPr>
                  <m:sty m:val="p"/>
                </m:rPr>
                <w:rPr>
                  <w:rFonts w:ascii="Cambria Math" w:eastAsia="SimSun" w:hAnsi="Cambria Math" w:cs="Times New Roman"/>
                  <w:color w:val="FF0000"/>
                  <w:lang w:val="en-GB" w:eastAsia="zh-CN"/>
                </w:rPr>
                <m:t>=</m:t>
              </m:r>
              <m:acc>
                <m:accPr>
                  <m:chr m:val="̅"/>
                  <m:ctrlPr>
                    <w:rPr>
                      <w:rFonts w:ascii="Cambria Math" w:eastAsia="SimSun" w:hAnsi="Cambria Math" w:cs="Times New Roman"/>
                      <w:color w:val="FF0000"/>
                      <w:lang w:val="en-GB" w:eastAsia="zh-CN"/>
                    </w:rPr>
                  </m:ctrlPr>
                </m:accPr>
                <m:e>
                  <m:r>
                    <w:rPr>
                      <w:rFonts w:ascii="Cambria Math" w:eastAsia="SimSun" w:hAnsi="Cambria Math" w:cs="Times New Roman"/>
                      <w:color w:val="FF0000"/>
                      <w:lang w:val="en-GB" w:eastAsia="zh-CN"/>
                    </w:rPr>
                    <m:t>A</m:t>
                  </m:r>
                </m:e>
              </m:acc>
              <m:r>
                <w:rPr>
                  <w:rFonts w:ascii="Cambria Math" w:eastAsia="SimSun" w:hAnsi="Cambria Math" w:cs="Times New Roman"/>
                  <w:color w:val="FF0000"/>
                  <w:lang w:val="en-GB" w:eastAsia="zh-CN"/>
                </w:rPr>
                <m:t>+12</m:t>
              </m:r>
            </m:oMath>
            <w:r w:rsidRPr="004A1A1F">
              <w:rPr>
                <w:rFonts w:ascii="Times New Roman" w:eastAsia="SimSun" w:hAnsi="Times New Roman" w:cs="Times New Roman"/>
                <w:color w:val="FF0000"/>
                <w:lang w:val="en-GB" w:eastAsia="zh-CN"/>
              </w:rPr>
              <w:t xml:space="preserve">; </w:t>
            </w: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DFN</m:t>
                  </m:r>
                </m:sub>
              </m:sSub>
              <m:r>
                <w:rPr>
                  <w:rFonts w:ascii="Cambria Math" w:eastAsiaTheme="minorEastAsia" w:hAnsi="Cambria Math" w:cstheme="minorBidi"/>
                  <w:color w:val="FF0000"/>
                  <w:kern w:val="2"/>
                  <w:szCs w:val="22"/>
                </w:rPr>
                <m:t>=0</m:t>
              </m:r>
            </m:oMath>
            <w:r w:rsidRPr="004A1A1F">
              <w:rPr>
                <w:rFonts w:ascii="Times New Roman" w:eastAsiaTheme="minorEastAsia" w:hAnsi="Times New Roman" w:cs="Times New Roman"/>
                <w:color w:val="FF0000"/>
                <w:kern w:val="2"/>
                <w:szCs w:val="22"/>
              </w:rPr>
              <w:t xml:space="preserve">; </w:t>
            </w: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TDD</m:t>
                  </m:r>
                </m:sub>
              </m:sSub>
              <m:r>
                <w:rPr>
                  <w:rFonts w:ascii="Cambria Math" w:eastAsiaTheme="minorEastAsia" w:hAnsi="Cambria Math" w:cstheme="minorBidi"/>
                  <w:color w:val="FF0000"/>
                  <w:kern w:val="2"/>
                  <w:szCs w:val="22"/>
                </w:rPr>
                <m:t>=10</m:t>
              </m:r>
            </m:oMath>
            <w:r w:rsidRPr="004A1A1F">
              <w:rPr>
                <w:rFonts w:ascii="Times New Roman" w:eastAsiaTheme="minorEastAsia" w:hAnsi="Times New Roman" w:cs="Times New Roman"/>
                <w:color w:val="FF0000"/>
                <w:kern w:val="2"/>
                <w:szCs w:val="22"/>
              </w:rPr>
              <w:t xml:space="preserve">; </w:t>
            </w: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INC</m:t>
                  </m:r>
                </m:sub>
              </m:sSub>
              <m:r>
                <w:rPr>
                  <w:rFonts w:ascii="Cambria Math" w:eastAsiaTheme="minorEastAsia" w:hAnsi="Cambria Math" w:cstheme="minorBidi"/>
                  <w:color w:val="FF0000"/>
                  <w:kern w:val="2"/>
                  <w:szCs w:val="22"/>
                </w:rPr>
                <m:t>=20</m:t>
              </m:r>
            </m:oMath>
            <w:r w:rsidRPr="004A1A1F">
              <w:rPr>
                <w:rFonts w:ascii="Times New Roman" w:eastAsiaTheme="minorEastAsia" w:hAnsi="Times New Roman" w:cs="Times New Roman"/>
                <w:color w:val="FF0000"/>
                <w:kern w:val="2"/>
                <w:szCs w:val="22"/>
              </w:rPr>
              <w:t xml:space="preserve">; </w:t>
            </w: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slot</m:t>
                  </m:r>
                </m:sub>
              </m:sSub>
              <m:r>
                <w:rPr>
                  <w:rFonts w:ascii="Cambria Math" w:eastAsiaTheme="minorEastAsia" w:hAnsi="Cambria Math" w:cstheme="minorBidi"/>
                  <w:color w:val="FF0000"/>
                  <w:kern w:val="2"/>
                  <w:szCs w:val="22"/>
                </w:rPr>
                <m:t>=21</m:t>
              </m:r>
            </m:oMath>
            <w:r w:rsidRPr="004A1A1F">
              <w:rPr>
                <w:rFonts w:ascii="Times New Roman" w:eastAsiaTheme="minorEastAsia" w:hAnsi="Times New Roman" w:cs="Times New Roman"/>
                <w:color w:val="FF0000"/>
                <w:kern w:val="2"/>
                <w:szCs w:val="22"/>
              </w:rPr>
              <w:t xml:space="preserve">; </w:t>
            </w: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RFU</m:t>
                  </m:r>
                </m:sub>
              </m:sSub>
              <m:r>
                <w:rPr>
                  <w:rFonts w:ascii="Cambria Math" w:eastAsiaTheme="minorEastAsia" w:hAnsi="Cambria Math" w:cstheme="minorBidi"/>
                  <w:color w:val="FF0000"/>
                  <w:kern w:val="2"/>
                  <w:szCs w:val="22"/>
                </w:rPr>
                <m:t>=28</m:t>
              </m:r>
            </m:oMath>
            <w:r w:rsidRPr="004A1A1F">
              <w:rPr>
                <w:rFonts w:ascii="Times New Roman" w:eastAsiaTheme="minorEastAsia" w:hAnsi="Times New Roman" w:cs="Times New Roman"/>
                <w:color w:val="FF0000"/>
                <w:kern w:val="2"/>
                <w:szCs w:val="22"/>
              </w:rPr>
              <w:t>;</w:t>
            </w:r>
          </w:p>
          <w:p w14:paraId="33EDAE07" w14:textId="77777777" w:rsidR="00DE72A1" w:rsidRPr="004A1A1F" w:rsidRDefault="00DE72A1" w:rsidP="00756985">
            <w:pPr>
              <w:wordWrap/>
              <w:autoSpaceDE/>
              <w:autoSpaceDN/>
              <w:spacing w:after="180"/>
              <w:jc w:val="left"/>
              <w:rPr>
                <w:rFonts w:ascii="Times New Roman" w:eastAsia="SimSun" w:hAnsi="Times New Roman" w:cs="Times New Roman"/>
                <w:color w:val="FF0000"/>
                <w:lang w:val="en-GB" w:eastAsia="zh-CN"/>
              </w:rPr>
            </w:pPr>
            <w:r w:rsidRPr="004A1A1F">
              <w:rPr>
                <w:rFonts w:ascii="Times New Roman" w:eastAsia="SimSun" w:hAnsi="Times New Roman" w:cs="Times New Roman"/>
                <w:color w:val="FF0000"/>
                <w:lang w:val="en-GB" w:eastAsia="zh-CN"/>
              </w:rPr>
              <w:t xml:space="preserve">for </w:t>
            </w:r>
            <w:r w:rsidRPr="004A1A1F">
              <w:rPr>
                <w:rFonts w:ascii="Times New Roman" w:eastAsia="SimSun" w:hAnsi="Times New Roman" w:cs="Times New Roman"/>
                <w:color w:val="FF0000"/>
                <w:position w:val="-6"/>
                <w:lang w:val="en-GB" w:eastAsia="en-US"/>
              </w:rPr>
              <w:object w:dxaOrig="499" w:dyaOrig="279" w14:anchorId="035AA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2.65pt" o:ole="">
                  <v:imagedata r:id="rId8" o:title=""/>
                </v:shape>
                <o:OLEObject Type="Embed" ProgID="Equation.3" ShapeID="_x0000_i1025" DrawAspect="Content" ObjectID="_1643259764" r:id="rId9"/>
              </w:object>
            </w:r>
            <w:r w:rsidRPr="004A1A1F">
              <w:rPr>
                <w:rFonts w:ascii="Times New Roman" w:eastAsia="SimSun" w:hAnsi="Times New Roman" w:cs="Times New Roman"/>
                <w:color w:val="FF0000"/>
                <w:lang w:val="en-GB" w:eastAsia="zh-CN"/>
              </w:rPr>
              <w:t xml:space="preserve"> to </w:t>
            </w:r>
            <m:oMath>
              <m:r>
                <w:rPr>
                  <w:rFonts w:ascii="Cambria Math" w:eastAsia="SimSun" w:hAnsi="Cambria Math" w:cs="Times New Roman"/>
                  <w:color w:val="FF0000"/>
                  <w:lang w:val="en-GB" w:eastAsia="zh-CN"/>
                </w:rPr>
                <m:t>A</m:t>
              </m:r>
              <m:r>
                <m:rPr>
                  <m:sty m:val="p"/>
                </m:rPr>
                <w:rPr>
                  <w:rFonts w:ascii="Cambria Math" w:eastAsia="SimSun" w:hAnsi="Cambria Math" w:cs="Times New Roman"/>
                  <w:color w:val="FF0000"/>
                  <w:lang w:val="en-GB" w:eastAsia="zh-CN"/>
                </w:rPr>
                <m:t>-1</m:t>
              </m:r>
            </m:oMath>
          </w:p>
          <w:p w14:paraId="403A102B" w14:textId="77777777" w:rsidR="00DE72A1" w:rsidRPr="004A1A1F" w:rsidRDefault="00DE72A1" w:rsidP="00756985">
            <w:pPr>
              <w:wordWrap/>
              <w:autoSpaceDE/>
              <w:autoSpaceDN/>
              <w:spacing w:after="180"/>
              <w:ind w:left="568" w:hanging="284"/>
              <w:jc w:val="left"/>
              <w:rPr>
                <w:rFonts w:ascii="Times New Roman" w:eastAsia="SimSun" w:hAnsi="Times New Roman" w:cs="Times New Roman"/>
                <w:color w:val="FF0000"/>
                <w:lang w:val="en-GB" w:eastAsia="zh-CN"/>
              </w:rPr>
            </w:pPr>
            <w:r w:rsidRPr="004A1A1F">
              <w:rPr>
                <w:rFonts w:ascii="Times New Roman" w:eastAsia="SimSun" w:hAnsi="Times New Roman" w:cs="Times New Roman"/>
                <w:color w:val="FF0000"/>
                <w:lang w:val="en-GB" w:eastAsia="zh-CN"/>
              </w:rPr>
              <w:t xml:space="preserve">if </w:t>
            </w:r>
            <m:oMath>
              <m:sSub>
                <m:sSubPr>
                  <m:ctrlPr>
                    <w:rPr>
                      <w:rFonts w:ascii="Cambria Math" w:eastAsiaTheme="minorEastAsia" w:hAnsi="Cambria Math" w:cstheme="minorBidi"/>
                      <w:i/>
                      <w:color w:val="FF0000"/>
                      <w:kern w:val="2"/>
                      <w:szCs w:val="22"/>
                    </w:rPr>
                  </m:ctrlPr>
                </m:sSubPr>
                <m:e>
                  <m:acc>
                    <m:accPr>
                      <m:chr m:val="̅"/>
                      <m:ctrlPr>
                        <w:rPr>
                          <w:rFonts w:ascii="Cambria Math" w:eastAsiaTheme="minorEastAsia" w:hAnsi="Cambria Math" w:cstheme="minorBidi"/>
                          <w:i/>
                          <w:color w:val="FF0000"/>
                          <w:kern w:val="2"/>
                          <w:szCs w:val="22"/>
                        </w:rPr>
                      </m:ctrlPr>
                    </m:accPr>
                    <m:e>
                      <m:r>
                        <w:rPr>
                          <w:rFonts w:ascii="Cambria Math" w:eastAsiaTheme="minorEastAsia" w:hAnsi="Cambria Math" w:cstheme="minorBidi"/>
                          <w:color w:val="FF0000"/>
                          <w:kern w:val="2"/>
                          <w:szCs w:val="22"/>
                        </w:rPr>
                        <m:t>a</m:t>
                      </m:r>
                    </m:e>
                  </m:acc>
                </m:e>
                <m:sub>
                  <m:r>
                    <w:rPr>
                      <w:rFonts w:ascii="Cambria Math" w:eastAsiaTheme="minorEastAsia" w:hAnsi="Cambria Math" w:cstheme="minorBidi"/>
                      <w:color w:val="FF0000"/>
                      <w:kern w:val="2"/>
                      <w:szCs w:val="22"/>
                    </w:rPr>
                    <m:t>i</m:t>
                  </m:r>
                </m:sub>
              </m:sSub>
            </m:oMath>
            <w:r w:rsidRPr="004A1A1F">
              <w:rPr>
                <w:rFonts w:ascii="Times New Roman" w:eastAsia="SimSun" w:hAnsi="Times New Roman" w:cs="Times New Roman"/>
                <w:color w:val="FF0000"/>
                <w:lang w:val="en-GB" w:eastAsia="zh-CN"/>
              </w:rPr>
              <w:t xml:space="preserve"> is an DFN bit</w:t>
            </w:r>
          </w:p>
          <w:p w14:paraId="0E8B225B" w14:textId="77777777" w:rsidR="00DE72A1" w:rsidRPr="004A1A1F" w:rsidRDefault="00255792" w:rsidP="00756985">
            <w:pPr>
              <w:wordWrap/>
              <w:autoSpaceDE/>
              <w:autoSpaceDN/>
              <w:spacing w:after="180"/>
              <w:ind w:left="851" w:hanging="284"/>
              <w:jc w:val="left"/>
              <w:rPr>
                <w:rFonts w:ascii="Times New Roman" w:eastAsia="SimSun" w:hAnsi="Times New Roman" w:cs="Times New Roman"/>
                <w:color w:val="FF0000"/>
                <w:lang w:val="en-GB" w:eastAsia="zh-CN"/>
              </w:rPr>
            </w:pP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a</m:t>
                  </m:r>
                </m:e>
                <m:sub>
                  <m:r>
                    <w:rPr>
                      <w:rFonts w:ascii="Cambria Math" w:eastAsiaTheme="minorEastAsia" w:hAnsi="Cambria Math" w:cstheme="minorBidi"/>
                      <w:color w:val="FF0000"/>
                      <w:kern w:val="2"/>
                      <w:szCs w:val="22"/>
                    </w:rPr>
                    <m:t>G(</m:t>
                  </m:r>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DFN</m:t>
                      </m:r>
                    </m:sub>
                  </m:sSub>
                  <m:r>
                    <w:rPr>
                      <w:rFonts w:ascii="Cambria Math" w:eastAsiaTheme="minorEastAsia" w:hAnsi="Cambria Math" w:cstheme="minorBidi"/>
                      <w:color w:val="FF0000"/>
                      <w:kern w:val="2"/>
                      <w:szCs w:val="22"/>
                    </w:rPr>
                    <m:t>)</m:t>
                  </m:r>
                </m:sub>
              </m:sSub>
              <m:r>
                <w:rPr>
                  <w:rFonts w:ascii="Cambria Math" w:eastAsiaTheme="minorEastAsia" w:hAnsi="Cambria Math" w:cstheme="minorBidi"/>
                  <w:color w:val="FF0000"/>
                  <w:kern w:val="2"/>
                  <w:szCs w:val="22"/>
                </w:rPr>
                <m:t>=</m:t>
              </m:r>
              <m:sSub>
                <m:sSubPr>
                  <m:ctrlPr>
                    <w:rPr>
                      <w:rFonts w:ascii="Cambria Math" w:eastAsiaTheme="minorEastAsia" w:hAnsi="Cambria Math" w:cstheme="minorBidi"/>
                      <w:i/>
                      <w:color w:val="FF0000"/>
                      <w:kern w:val="2"/>
                      <w:szCs w:val="22"/>
                    </w:rPr>
                  </m:ctrlPr>
                </m:sSubPr>
                <m:e>
                  <m:acc>
                    <m:accPr>
                      <m:chr m:val="̅"/>
                      <m:ctrlPr>
                        <w:rPr>
                          <w:rFonts w:ascii="Cambria Math" w:eastAsiaTheme="minorEastAsia" w:hAnsi="Cambria Math" w:cstheme="minorBidi"/>
                          <w:i/>
                          <w:color w:val="FF0000"/>
                          <w:kern w:val="2"/>
                          <w:szCs w:val="22"/>
                        </w:rPr>
                      </m:ctrlPr>
                    </m:accPr>
                    <m:e>
                      <m:r>
                        <w:rPr>
                          <w:rFonts w:ascii="Cambria Math" w:eastAsiaTheme="minorEastAsia" w:hAnsi="Cambria Math" w:cstheme="minorBidi"/>
                          <w:color w:val="FF0000"/>
                          <w:kern w:val="2"/>
                          <w:szCs w:val="22"/>
                        </w:rPr>
                        <m:t>a</m:t>
                      </m:r>
                    </m:e>
                  </m:acc>
                </m:e>
                <m:sub>
                  <m:r>
                    <w:rPr>
                      <w:rFonts w:ascii="Cambria Math" w:eastAsiaTheme="minorEastAsia" w:hAnsi="Cambria Math" w:cstheme="minorBidi"/>
                      <w:color w:val="FF0000"/>
                      <w:kern w:val="2"/>
                      <w:szCs w:val="22"/>
                    </w:rPr>
                    <m:t>i</m:t>
                  </m:r>
                </m:sub>
              </m:sSub>
            </m:oMath>
            <w:r w:rsidR="00DE72A1" w:rsidRPr="004A1A1F">
              <w:rPr>
                <w:rFonts w:ascii="Times New Roman" w:eastAsiaTheme="minorEastAsia" w:hAnsi="Times New Roman" w:cs="Times New Roman"/>
                <w:color w:val="FF0000"/>
                <w:kern w:val="2"/>
                <w:szCs w:val="22"/>
              </w:rPr>
              <w:t>;</w:t>
            </w:r>
          </w:p>
          <w:p w14:paraId="0AB1C3A5" w14:textId="77777777" w:rsidR="00DE72A1" w:rsidRPr="004A1A1F" w:rsidRDefault="00255792" w:rsidP="00756985">
            <w:pPr>
              <w:wordWrap/>
              <w:autoSpaceDE/>
              <w:autoSpaceDN/>
              <w:spacing w:after="180"/>
              <w:ind w:left="851" w:hanging="284"/>
              <w:jc w:val="left"/>
              <w:rPr>
                <w:rFonts w:ascii="Times New Roman" w:eastAsia="SimSun" w:hAnsi="Times New Roman" w:cs="Times New Roman"/>
                <w:color w:val="FF0000"/>
                <w:lang w:val="en-GB" w:eastAsia="zh-CN"/>
              </w:rPr>
            </w:pP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DFN</m:t>
                  </m:r>
                </m:sub>
              </m:sSub>
              <m:r>
                <w:rPr>
                  <w:rFonts w:ascii="Cambria Math" w:eastAsiaTheme="minorEastAsia" w:hAnsi="Cambria Math" w:cstheme="minorBidi"/>
                  <w:color w:val="FF0000"/>
                  <w:kern w:val="2"/>
                  <w:szCs w:val="22"/>
                </w:rPr>
                <m:t>=</m:t>
              </m:r>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DFN</m:t>
                  </m:r>
                </m:sub>
              </m:sSub>
              <m:r>
                <w:rPr>
                  <w:rFonts w:ascii="Cambria Math" w:eastAsiaTheme="minorEastAsia" w:hAnsi="Cambria Math" w:cstheme="minorBidi"/>
                  <w:color w:val="FF0000"/>
                  <w:kern w:val="2"/>
                  <w:szCs w:val="22"/>
                </w:rPr>
                <m:t>+1</m:t>
              </m:r>
            </m:oMath>
            <w:r w:rsidR="00DE72A1" w:rsidRPr="004A1A1F">
              <w:rPr>
                <w:rFonts w:ascii="Times New Roman" w:eastAsiaTheme="minorEastAsia" w:hAnsi="Times New Roman" w:cs="Times New Roman"/>
                <w:color w:val="FF0000"/>
                <w:kern w:val="2"/>
                <w:szCs w:val="22"/>
              </w:rPr>
              <w:t>;</w:t>
            </w:r>
          </w:p>
          <w:p w14:paraId="60AB4876" w14:textId="77777777" w:rsidR="00DE72A1" w:rsidRPr="004A1A1F" w:rsidRDefault="00DE72A1" w:rsidP="00756985">
            <w:pPr>
              <w:wordWrap/>
              <w:autoSpaceDE/>
              <w:autoSpaceDN/>
              <w:spacing w:after="180"/>
              <w:ind w:left="568" w:hanging="284"/>
              <w:jc w:val="left"/>
              <w:rPr>
                <w:rFonts w:ascii="Times New Roman" w:eastAsia="SimSun" w:hAnsi="Times New Roman" w:cs="Times New Roman"/>
                <w:color w:val="FF0000"/>
                <w:lang w:val="en-GB" w:eastAsia="zh-CN"/>
              </w:rPr>
            </w:pPr>
            <w:proofErr w:type="spellStart"/>
            <w:r w:rsidRPr="004A1A1F">
              <w:rPr>
                <w:rFonts w:ascii="Times New Roman" w:eastAsia="SimSun" w:hAnsi="Times New Roman" w:cs="Times New Roman"/>
                <w:color w:val="FF0000"/>
                <w:lang w:val="en-GB" w:eastAsia="zh-CN"/>
              </w:rPr>
              <w:t>elseif</w:t>
            </w:r>
            <w:proofErr w:type="spellEnd"/>
            <w:r w:rsidRPr="004A1A1F">
              <w:rPr>
                <w:rFonts w:ascii="Times New Roman" w:eastAsia="SimSun" w:hAnsi="Times New Roman" w:cs="Times New Roman"/>
                <w:color w:val="FF0000"/>
                <w:lang w:val="en-GB" w:eastAsia="zh-CN"/>
              </w:rPr>
              <w:t xml:space="preserve"> </w:t>
            </w:r>
            <m:oMath>
              <m:sSub>
                <m:sSubPr>
                  <m:ctrlPr>
                    <w:rPr>
                      <w:rFonts w:ascii="Cambria Math" w:eastAsiaTheme="minorEastAsia" w:hAnsi="Cambria Math" w:cstheme="minorBidi"/>
                      <w:i/>
                      <w:color w:val="FF0000"/>
                      <w:kern w:val="2"/>
                      <w:szCs w:val="22"/>
                    </w:rPr>
                  </m:ctrlPr>
                </m:sSubPr>
                <m:e>
                  <m:acc>
                    <m:accPr>
                      <m:chr m:val="̅"/>
                      <m:ctrlPr>
                        <w:rPr>
                          <w:rFonts w:ascii="Cambria Math" w:eastAsiaTheme="minorEastAsia" w:hAnsi="Cambria Math" w:cstheme="minorBidi"/>
                          <w:i/>
                          <w:color w:val="FF0000"/>
                          <w:kern w:val="2"/>
                          <w:szCs w:val="22"/>
                        </w:rPr>
                      </m:ctrlPr>
                    </m:accPr>
                    <m:e>
                      <m:r>
                        <w:rPr>
                          <w:rFonts w:ascii="Cambria Math" w:eastAsiaTheme="minorEastAsia" w:hAnsi="Cambria Math" w:cstheme="minorBidi"/>
                          <w:color w:val="FF0000"/>
                          <w:kern w:val="2"/>
                          <w:szCs w:val="22"/>
                        </w:rPr>
                        <m:t>a</m:t>
                      </m:r>
                    </m:e>
                  </m:acc>
                </m:e>
                <m:sub>
                  <m:r>
                    <w:rPr>
                      <w:rFonts w:ascii="Cambria Math" w:eastAsiaTheme="minorEastAsia" w:hAnsi="Cambria Math" w:cstheme="minorBidi"/>
                      <w:color w:val="FF0000"/>
                      <w:kern w:val="2"/>
                      <w:szCs w:val="22"/>
                    </w:rPr>
                    <m:t>i</m:t>
                  </m:r>
                </m:sub>
              </m:sSub>
            </m:oMath>
            <w:r w:rsidRPr="004A1A1F">
              <w:rPr>
                <w:rFonts w:ascii="Times New Roman" w:eastAsia="SimSun" w:hAnsi="Times New Roman" w:cs="Times New Roman"/>
                <w:color w:val="FF0000"/>
                <w:lang w:val="en-GB" w:eastAsia="zh-CN"/>
              </w:rPr>
              <w:t xml:space="preserve"> is the TDD configuration indication bit</w:t>
            </w:r>
          </w:p>
          <w:p w14:paraId="2607C790" w14:textId="77777777" w:rsidR="00DE72A1" w:rsidRPr="004A1A1F" w:rsidRDefault="00255792" w:rsidP="00756985">
            <w:pPr>
              <w:wordWrap/>
              <w:autoSpaceDE/>
              <w:autoSpaceDN/>
              <w:spacing w:after="180"/>
              <w:ind w:left="851" w:hanging="284"/>
              <w:jc w:val="left"/>
              <w:rPr>
                <w:rFonts w:ascii="Times New Roman" w:eastAsia="SimSun" w:hAnsi="Times New Roman" w:cs="Times New Roman"/>
                <w:color w:val="FF0000"/>
                <w:lang w:val="en-GB" w:eastAsia="zh-CN"/>
              </w:rPr>
            </w:pP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a</m:t>
                  </m:r>
                </m:e>
                <m:sub>
                  <m:r>
                    <w:rPr>
                      <w:rFonts w:ascii="Cambria Math" w:eastAsiaTheme="minorEastAsia" w:hAnsi="Cambria Math" w:cstheme="minorBidi"/>
                      <w:color w:val="FF0000"/>
                      <w:kern w:val="2"/>
                      <w:szCs w:val="22"/>
                    </w:rPr>
                    <m:t>G(</m:t>
                  </m:r>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TDD</m:t>
                      </m:r>
                    </m:sub>
                  </m:sSub>
                  <m:r>
                    <w:rPr>
                      <w:rFonts w:ascii="Cambria Math" w:eastAsiaTheme="minorEastAsia" w:hAnsi="Cambria Math" w:cstheme="minorBidi"/>
                      <w:color w:val="FF0000"/>
                      <w:kern w:val="2"/>
                      <w:szCs w:val="22"/>
                    </w:rPr>
                    <m:t>)</m:t>
                  </m:r>
                </m:sub>
              </m:sSub>
              <m:r>
                <w:rPr>
                  <w:rFonts w:ascii="Cambria Math" w:eastAsiaTheme="minorEastAsia" w:hAnsi="Cambria Math" w:cstheme="minorBidi"/>
                  <w:color w:val="FF0000"/>
                  <w:kern w:val="2"/>
                  <w:szCs w:val="22"/>
                </w:rPr>
                <m:t>=</m:t>
              </m:r>
              <m:sSub>
                <m:sSubPr>
                  <m:ctrlPr>
                    <w:rPr>
                      <w:rFonts w:ascii="Cambria Math" w:eastAsiaTheme="minorEastAsia" w:hAnsi="Cambria Math" w:cstheme="minorBidi"/>
                      <w:i/>
                      <w:color w:val="FF0000"/>
                      <w:kern w:val="2"/>
                      <w:szCs w:val="22"/>
                    </w:rPr>
                  </m:ctrlPr>
                </m:sSubPr>
                <m:e>
                  <m:acc>
                    <m:accPr>
                      <m:chr m:val="̅"/>
                      <m:ctrlPr>
                        <w:rPr>
                          <w:rFonts w:ascii="Cambria Math" w:eastAsiaTheme="minorEastAsia" w:hAnsi="Cambria Math" w:cstheme="minorBidi"/>
                          <w:i/>
                          <w:color w:val="FF0000"/>
                          <w:kern w:val="2"/>
                          <w:szCs w:val="22"/>
                        </w:rPr>
                      </m:ctrlPr>
                    </m:accPr>
                    <m:e>
                      <m:r>
                        <w:rPr>
                          <w:rFonts w:ascii="Cambria Math" w:eastAsiaTheme="minorEastAsia" w:hAnsi="Cambria Math" w:cstheme="minorBidi"/>
                          <w:color w:val="FF0000"/>
                          <w:kern w:val="2"/>
                          <w:szCs w:val="22"/>
                        </w:rPr>
                        <m:t>a</m:t>
                      </m:r>
                    </m:e>
                  </m:acc>
                </m:e>
                <m:sub>
                  <m:r>
                    <w:rPr>
                      <w:rFonts w:ascii="Cambria Math" w:eastAsiaTheme="minorEastAsia" w:hAnsi="Cambria Math" w:cstheme="minorBidi"/>
                      <w:color w:val="FF0000"/>
                      <w:kern w:val="2"/>
                      <w:szCs w:val="22"/>
                    </w:rPr>
                    <m:t>i</m:t>
                  </m:r>
                </m:sub>
              </m:sSub>
            </m:oMath>
            <w:r w:rsidR="00DE72A1" w:rsidRPr="004A1A1F">
              <w:rPr>
                <w:rFonts w:ascii="Times New Roman" w:eastAsiaTheme="minorEastAsia" w:hAnsi="Times New Roman" w:cs="Times New Roman"/>
                <w:color w:val="FF0000"/>
                <w:kern w:val="2"/>
                <w:szCs w:val="22"/>
              </w:rPr>
              <w:t>;</w:t>
            </w:r>
          </w:p>
          <w:p w14:paraId="137F99FC" w14:textId="77777777" w:rsidR="00DE72A1" w:rsidRPr="004A1A1F" w:rsidRDefault="00255792" w:rsidP="00756985">
            <w:pPr>
              <w:wordWrap/>
              <w:autoSpaceDE/>
              <w:autoSpaceDN/>
              <w:spacing w:after="180"/>
              <w:ind w:left="851" w:hanging="284"/>
              <w:jc w:val="left"/>
              <w:rPr>
                <w:rFonts w:ascii="Times New Roman" w:eastAsia="SimSun" w:hAnsi="Times New Roman" w:cs="Times New Roman"/>
                <w:color w:val="FF0000"/>
                <w:lang w:val="en-GB" w:eastAsia="zh-CN"/>
              </w:rPr>
            </w:pP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TDD</m:t>
                  </m:r>
                </m:sub>
              </m:sSub>
              <m:r>
                <w:rPr>
                  <w:rFonts w:ascii="Cambria Math" w:eastAsiaTheme="minorEastAsia" w:hAnsi="Cambria Math" w:cstheme="minorBidi"/>
                  <w:color w:val="FF0000"/>
                  <w:kern w:val="2"/>
                  <w:szCs w:val="22"/>
                </w:rPr>
                <m:t>=</m:t>
              </m:r>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TDD</m:t>
                  </m:r>
                </m:sub>
              </m:sSub>
              <m:r>
                <w:rPr>
                  <w:rFonts w:ascii="Cambria Math" w:eastAsiaTheme="minorEastAsia" w:hAnsi="Cambria Math" w:cstheme="minorBidi"/>
                  <w:color w:val="FF0000"/>
                  <w:kern w:val="2"/>
                  <w:szCs w:val="22"/>
                </w:rPr>
                <m:t>+1</m:t>
              </m:r>
            </m:oMath>
            <w:r w:rsidR="00DE72A1" w:rsidRPr="004A1A1F">
              <w:rPr>
                <w:rFonts w:ascii="Times New Roman" w:eastAsiaTheme="minorEastAsia" w:hAnsi="Times New Roman" w:cs="Times New Roman"/>
                <w:color w:val="FF0000"/>
                <w:kern w:val="2"/>
                <w:szCs w:val="22"/>
              </w:rPr>
              <w:t>;</w:t>
            </w:r>
          </w:p>
          <w:p w14:paraId="214314A4" w14:textId="77777777" w:rsidR="00DE72A1" w:rsidRPr="004A1A1F" w:rsidRDefault="00DE72A1" w:rsidP="00756985">
            <w:pPr>
              <w:wordWrap/>
              <w:autoSpaceDE/>
              <w:autoSpaceDN/>
              <w:spacing w:after="180"/>
              <w:ind w:left="568" w:hanging="284"/>
              <w:jc w:val="left"/>
              <w:rPr>
                <w:rFonts w:ascii="Times New Roman" w:eastAsia="SimSun" w:hAnsi="Times New Roman" w:cs="Times New Roman"/>
                <w:color w:val="FF0000"/>
                <w:lang w:val="en-GB" w:eastAsia="zh-CN"/>
              </w:rPr>
            </w:pPr>
            <w:proofErr w:type="spellStart"/>
            <w:r w:rsidRPr="004A1A1F">
              <w:rPr>
                <w:rFonts w:ascii="Times New Roman" w:eastAsia="SimSun" w:hAnsi="Times New Roman" w:cs="Times New Roman"/>
                <w:color w:val="FF0000"/>
                <w:lang w:val="en-GB" w:eastAsia="zh-CN"/>
              </w:rPr>
              <w:t>elseif</w:t>
            </w:r>
            <w:proofErr w:type="spellEnd"/>
            <w:r w:rsidRPr="004A1A1F">
              <w:rPr>
                <w:rFonts w:ascii="Times New Roman" w:eastAsia="SimSun" w:hAnsi="Times New Roman" w:cs="Times New Roman"/>
                <w:color w:val="FF0000"/>
                <w:lang w:val="en-GB" w:eastAsia="zh-CN"/>
              </w:rPr>
              <w:t xml:space="preserve"> </w:t>
            </w:r>
            <m:oMath>
              <m:sSub>
                <m:sSubPr>
                  <m:ctrlPr>
                    <w:rPr>
                      <w:rFonts w:ascii="Cambria Math" w:eastAsiaTheme="minorEastAsia" w:hAnsi="Cambria Math" w:cstheme="minorBidi"/>
                      <w:i/>
                      <w:color w:val="FF0000"/>
                      <w:kern w:val="2"/>
                      <w:szCs w:val="22"/>
                    </w:rPr>
                  </m:ctrlPr>
                </m:sSubPr>
                <m:e>
                  <m:acc>
                    <m:accPr>
                      <m:chr m:val="̅"/>
                      <m:ctrlPr>
                        <w:rPr>
                          <w:rFonts w:ascii="Cambria Math" w:eastAsiaTheme="minorEastAsia" w:hAnsi="Cambria Math" w:cstheme="minorBidi"/>
                          <w:i/>
                          <w:color w:val="FF0000"/>
                          <w:kern w:val="2"/>
                          <w:szCs w:val="22"/>
                        </w:rPr>
                      </m:ctrlPr>
                    </m:accPr>
                    <m:e>
                      <m:r>
                        <w:rPr>
                          <w:rFonts w:ascii="Cambria Math" w:eastAsiaTheme="minorEastAsia" w:hAnsi="Cambria Math" w:cstheme="minorBidi"/>
                          <w:color w:val="FF0000"/>
                          <w:kern w:val="2"/>
                          <w:szCs w:val="22"/>
                        </w:rPr>
                        <m:t>a</m:t>
                      </m:r>
                    </m:e>
                  </m:acc>
                </m:e>
                <m:sub>
                  <m:r>
                    <w:rPr>
                      <w:rFonts w:ascii="Cambria Math" w:eastAsiaTheme="minorEastAsia" w:hAnsi="Cambria Math" w:cstheme="minorBidi"/>
                      <w:color w:val="FF0000"/>
                      <w:kern w:val="2"/>
                      <w:szCs w:val="22"/>
                    </w:rPr>
                    <m:t>i</m:t>
                  </m:r>
                </m:sub>
              </m:sSub>
            </m:oMath>
            <w:r w:rsidRPr="004A1A1F">
              <w:rPr>
                <w:rFonts w:ascii="Times New Roman" w:eastAsia="SimSun" w:hAnsi="Times New Roman" w:cs="Times New Roman"/>
                <w:color w:val="FF0000"/>
                <w:lang w:val="en-GB" w:eastAsia="zh-CN"/>
              </w:rPr>
              <w:t xml:space="preserve"> is the slot index bit</w:t>
            </w:r>
          </w:p>
          <w:p w14:paraId="257BA4FB" w14:textId="77777777" w:rsidR="00DE72A1" w:rsidRPr="004A1A1F" w:rsidRDefault="00255792" w:rsidP="00756985">
            <w:pPr>
              <w:wordWrap/>
              <w:autoSpaceDE/>
              <w:autoSpaceDN/>
              <w:spacing w:after="180"/>
              <w:ind w:left="851" w:hanging="284"/>
              <w:jc w:val="left"/>
              <w:rPr>
                <w:rFonts w:ascii="Times New Roman" w:eastAsia="SimSun" w:hAnsi="Times New Roman" w:cs="Times New Roman"/>
                <w:color w:val="FF0000"/>
                <w:lang w:val="en-GB" w:eastAsia="zh-CN"/>
              </w:rPr>
            </w:pP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a</m:t>
                  </m:r>
                </m:e>
                <m:sub>
                  <m:r>
                    <w:rPr>
                      <w:rFonts w:ascii="Cambria Math" w:eastAsiaTheme="minorEastAsia" w:hAnsi="Cambria Math" w:cstheme="minorBidi"/>
                      <w:color w:val="FF0000"/>
                      <w:kern w:val="2"/>
                      <w:szCs w:val="22"/>
                    </w:rPr>
                    <m:t>G(</m:t>
                  </m:r>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slot</m:t>
                      </m:r>
                    </m:sub>
                  </m:sSub>
                  <m:r>
                    <w:rPr>
                      <w:rFonts w:ascii="Cambria Math" w:eastAsiaTheme="minorEastAsia" w:hAnsi="Cambria Math" w:cstheme="minorBidi"/>
                      <w:color w:val="FF0000"/>
                      <w:kern w:val="2"/>
                      <w:szCs w:val="22"/>
                    </w:rPr>
                    <m:t>)</m:t>
                  </m:r>
                </m:sub>
              </m:sSub>
              <m:r>
                <w:rPr>
                  <w:rFonts w:ascii="Cambria Math" w:eastAsiaTheme="minorEastAsia" w:hAnsi="Cambria Math" w:cstheme="minorBidi"/>
                  <w:color w:val="FF0000"/>
                  <w:kern w:val="2"/>
                  <w:szCs w:val="22"/>
                </w:rPr>
                <m:t>=</m:t>
              </m:r>
              <m:sSub>
                <m:sSubPr>
                  <m:ctrlPr>
                    <w:rPr>
                      <w:rFonts w:ascii="Cambria Math" w:eastAsiaTheme="minorEastAsia" w:hAnsi="Cambria Math" w:cstheme="minorBidi"/>
                      <w:i/>
                      <w:color w:val="FF0000"/>
                      <w:kern w:val="2"/>
                      <w:szCs w:val="22"/>
                    </w:rPr>
                  </m:ctrlPr>
                </m:sSubPr>
                <m:e>
                  <m:acc>
                    <m:accPr>
                      <m:chr m:val="̅"/>
                      <m:ctrlPr>
                        <w:rPr>
                          <w:rFonts w:ascii="Cambria Math" w:eastAsiaTheme="minorEastAsia" w:hAnsi="Cambria Math" w:cstheme="minorBidi"/>
                          <w:i/>
                          <w:color w:val="FF0000"/>
                          <w:kern w:val="2"/>
                          <w:szCs w:val="22"/>
                        </w:rPr>
                      </m:ctrlPr>
                    </m:accPr>
                    <m:e>
                      <m:r>
                        <w:rPr>
                          <w:rFonts w:ascii="Cambria Math" w:eastAsiaTheme="minorEastAsia" w:hAnsi="Cambria Math" w:cstheme="minorBidi"/>
                          <w:color w:val="FF0000"/>
                          <w:kern w:val="2"/>
                          <w:szCs w:val="22"/>
                        </w:rPr>
                        <m:t>a</m:t>
                      </m:r>
                    </m:e>
                  </m:acc>
                </m:e>
                <m:sub>
                  <m:r>
                    <w:rPr>
                      <w:rFonts w:ascii="Cambria Math" w:eastAsiaTheme="minorEastAsia" w:hAnsi="Cambria Math" w:cstheme="minorBidi"/>
                      <w:color w:val="FF0000"/>
                      <w:kern w:val="2"/>
                      <w:szCs w:val="22"/>
                    </w:rPr>
                    <m:t>i</m:t>
                  </m:r>
                </m:sub>
              </m:sSub>
            </m:oMath>
            <w:r w:rsidR="00DE72A1" w:rsidRPr="004A1A1F">
              <w:rPr>
                <w:rFonts w:ascii="Times New Roman" w:eastAsiaTheme="minorEastAsia" w:hAnsi="Times New Roman" w:cs="Times New Roman"/>
                <w:color w:val="FF0000"/>
                <w:kern w:val="2"/>
                <w:szCs w:val="22"/>
              </w:rPr>
              <w:t>;</w:t>
            </w:r>
          </w:p>
          <w:p w14:paraId="1374FD04" w14:textId="77777777" w:rsidR="00DE72A1" w:rsidRPr="004A1A1F" w:rsidRDefault="00255792" w:rsidP="00756985">
            <w:pPr>
              <w:wordWrap/>
              <w:autoSpaceDE/>
              <w:autoSpaceDN/>
              <w:spacing w:after="180"/>
              <w:ind w:left="851" w:hanging="284"/>
              <w:jc w:val="left"/>
              <w:rPr>
                <w:rFonts w:ascii="Times New Roman" w:eastAsia="SimSun" w:hAnsi="Times New Roman" w:cs="Times New Roman"/>
                <w:color w:val="FF0000"/>
                <w:lang w:val="en-GB" w:eastAsia="zh-CN"/>
              </w:rPr>
            </w:pP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slot</m:t>
                  </m:r>
                </m:sub>
              </m:sSub>
              <m:r>
                <w:rPr>
                  <w:rFonts w:ascii="Cambria Math" w:eastAsiaTheme="minorEastAsia" w:hAnsi="Cambria Math" w:cstheme="minorBidi"/>
                  <w:color w:val="FF0000"/>
                  <w:kern w:val="2"/>
                  <w:szCs w:val="22"/>
                </w:rPr>
                <m:t>=</m:t>
              </m:r>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slot</m:t>
                  </m:r>
                </m:sub>
              </m:sSub>
              <m:r>
                <w:rPr>
                  <w:rFonts w:ascii="Cambria Math" w:eastAsiaTheme="minorEastAsia" w:hAnsi="Cambria Math" w:cstheme="minorBidi"/>
                  <w:color w:val="FF0000"/>
                  <w:kern w:val="2"/>
                  <w:szCs w:val="22"/>
                </w:rPr>
                <m:t>+1</m:t>
              </m:r>
            </m:oMath>
            <w:r w:rsidR="00DE72A1" w:rsidRPr="004A1A1F">
              <w:rPr>
                <w:rFonts w:ascii="Times New Roman" w:eastAsiaTheme="minorEastAsia" w:hAnsi="Times New Roman" w:cs="Times New Roman"/>
                <w:color w:val="FF0000"/>
                <w:kern w:val="2"/>
                <w:szCs w:val="22"/>
              </w:rPr>
              <w:t>;</w:t>
            </w:r>
          </w:p>
          <w:p w14:paraId="0A1B2F0A" w14:textId="77777777" w:rsidR="00DE72A1" w:rsidRPr="004A1A1F" w:rsidRDefault="00DE72A1" w:rsidP="00756985">
            <w:pPr>
              <w:wordWrap/>
              <w:autoSpaceDE/>
              <w:autoSpaceDN/>
              <w:spacing w:after="180"/>
              <w:ind w:left="568" w:hanging="284"/>
              <w:jc w:val="left"/>
              <w:rPr>
                <w:rFonts w:ascii="Times New Roman" w:eastAsia="SimSun" w:hAnsi="Times New Roman" w:cs="Times New Roman"/>
                <w:color w:val="FF0000"/>
                <w:lang w:val="en-GB" w:eastAsia="zh-CN"/>
              </w:rPr>
            </w:pPr>
            <w:proofErr w:type="spellStart"/>
            <w:r w:rsidRPr="004A1A1F">
              <w:rPr>
                <w:rFonts w:ascii="Times New Roman" w:eastAsia="SimSun" w:hAnsi="Times New Roman" w:cs="Times New Roman"/>
                <w:color w:val="FF0000"/>
                <w:lang w:val="en-GB" w:eastAsia="zh-CN"/>
              </w:rPr>
              <w:t>elseif</w:t>
            </w:r>
            <w:proofErr w:type="spellEnd"/>
            <w:r w:rsidRPr="004A1A1F">
              <w:rPr>
                <w:rFonts w:ascii="Times New Roman" w:eastAsia="SimSun" w:hAnsi="Times New Roman" w:cs="Times New Roman"/>
                <w:color w:val="FF0000"/>
                <w:lang w:val="en-GB" w:eastAsia="zh-CN"/>
              </w:rPr>
              <w:t xml:space="preserve"> </w:t>
            </w:r>
            <m:oMath>
              <m:sSub>
                <m:sSubPr>
                  <m:ctrlPr>
                    <w:rPr>
                      <w:rFonts w:ascii="Cambria Math" w:eastAsiaTheme="minorEastAsia" w:hAnsi="Cambria Math" w:cstheme="minorBidi"/>
                      <w:i/>
                      <w:color w:val="FF0000"/>
                      <w:kern w:val="2"/>
                      <w:szCs w:val="22"/>
                    </w:rPr>
                  </m:ctrlPr>
                </m:sSubPr>
                <m:e>
                  <m:acc>
                    <m:accPr>
                      <m:chr m:val="̅"/>
                      <m:ctrlPr>
                        <w:rPr>
                          <w:rFonts w:ascii="Cambria Math" w:eastAsiaTheme="minorEastAsia" w:hAnsi="Cambria Math" w:cstheme="minorBidi"/>
                          <w:i/>
                          <w:color w:val="FF0000"/>
                          <w:kern w:val="2"/>
                          <w:szCs w:val="22"/>
                        </w:rPr>
                      </m:ctrlPr>
                    </m:accPr>
                    <m:e>
                      <m:r>
                        <w:rPr>
                          <w:rFonts w:ascii="Cambria Math" w:eastAsiaTheme="minorEastAsia" w:hAnsi="Cambria Math" w:cstheme="minorBidi"/>
                          <w:color w:val="FF0000"/>
                          <w:kern w:val="2"/>
                          <w:szCs w:val="22"/>
                        </w:rPr>
                        <m:t>a</m:t>
                      </m:r>
                    </m:e>
                  </m:acc>
                </m:e>
                <m:sub>
                  <m:r>
                    <w:rPr>
                      <w:rFonts w:ascii="Cambria Math" w:eastAsiaTheme="minorEastAsia" w:hAnsi="Cambria Math" w:cstheme="minorBidi"/>
                      <w:color w:val="FF0000"/>
                      <w:kern w:val="2"/>
                      <w:szCs w:val="22"/>
                    </w:rPr>
                    <m:t>i</m:t>
                  </m:r>
                </m:sub>
              </m:sSub>
            </m:oMath>
            <w:r w:rsidRPr="004A1A1F">
              <w:rPr>
                <w:rFonts w:ascii="Times New Roman" w:eastAsia="SimSun" w:hAnsi="Times New Roman" w:cs="Times New Roman"/>
                <w:color w:val="FF0000"/>
                <w:lang w:val="en-GB" w:eastAsia="zh-CN"/>
              </w:rPr>
              <w:t xml:space="preserve"> is the RFU bit</w:t>
            </w:r>
          </w:p>
          <w:p w14:paraId="4FE84908" w14:textId="77777777" w:rsidR="00DE72A1" w:rsidRPr="004A1A1F" w:rsidRDefault="00255792" w:rsidP="00756985">
            <w:pPr>
              <w:wordWrap/>
              <w:autoSpaceDE/>
              <w:autoSpaceDN/>
              <w:spacing w:after="180"/>
              <w:ind w:left="851" w:hanging="284"/>
              <w:jc w:val="left"/>
              <w:rPr>
                <w:rFonts w:ascii="Times New Roman" w:eastAsia="SimSun" w:hAnsi="Times New Roman" w:cs="Times New Roman"/>
                <w:color w:val="FF0000"/>
                <w:lang w:val="en-GB" w:eastAsia="zh-CN"/>
              </w:rPr>
            </w:pP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a</m:t>
                  </m:r>
                </m:e>
                <m:sub>
                  <m:r>
                    <w:rPr>
                      <w:rFonts w:ascii="Cambria Math" w:eastAsiaTheme="minorEastAsia" w:hAnsi="Cambria Math" w:cstheme="minorBidi"/>
                      <w:color w:val="FF0000"/>
                      <w:kern w:val="2"/>
                      <w:szCs w:val="22"/>
                    </w:rPr>
                    <m:t>G(</m:t>
                  </m:r>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RFU</m:t>
                      </m:r>
                    </m:sub>
                  </m:sSub>
                  <m:r>
                    <w:rPr>
                      <w:rFonts w:ascii="Cambria Math" w:eastAsiaTheme="minorEastAsia" w:hAnsi="Cambria Math" w:cstheme="minorBidi"/>
                      <w:color w:val="FF0000"/>
                      <w:kern w:val="2"/>
                      <w:szCs w:val="22"/>
                    </w:rPr>
                    <m:t>)</m:t>
                  </m:r>
                </m:sub>
              </m:sSub>
              <m:r>
                <w:rPr>
                  <w:rFonts w:ascii="Cambria Math" w:eastAsiaTheme="minorEastAsia" w:hAnsi="Cambria Math" w:cstheme="minorBidi"/>
                  <w:color w:val="FF0000"/>
                  <w:kern w:val="2"/>
                  <w:szCs w:val="22"/>
                </w:rPr>
                <m:t>=</m:t>
              </m:r>
              <m:sSub>
                <m:sSubPr>
                  <m:ctrlPr>
                    <w:rPr>
                      <w:rFonts w:ascii="Cambria Math" w:eastAsiaTheme="minorEastAsia" w:hAnsi="Cambria Math" w:cstheme="minorBidi"/>
                      <w:i/>
                      <w:color w:val="FF0000"/>
                      <w:kern w:val="2"/>
                      <w:szCs w:val="22"/>
                    </w:rPr>
                  </m:ctrlPr>
                </m:sSubPr>
                <m:e>
                  <m:acc>
                    <m:accPr>
                      <m:chr m:val="̅"/>
                      <m:ctrlPr>
                        <w:rPr>
                          <w:rFonts w:ascii="Cambria Math" w:eastAsiaTheme="minorEastAsia" w:hAnsi="Cambria Math" w:cstheme="minorBidi"/>
                          <w:i/>
                          <w:color w:val="FF0000"/>
                          <w:kern w:val="2"/>
                          <w:szCs w:val="22"/>
                        </w:rPr>
                      </m:ctrlPr>
                    </m:accPr>
                    <m:e>
                      <m:r>
                        <w:rPr>
                          <w:rFonts w:ascii="Cambria Math" w:eastAsiaTheme="minorEastAsia" w:hAnsi="Cambria Math" w:cstheme="minorBidi"/>
                          <w:color w:val="FF0000"/>
                          <w:kern w:val="2"/>
                          <w:szCs w:val="22"/>
                        </w:rPr>
                        <m:t>a</m:t>
                      </m:r>
                    </m:e>
                  </m:acc>
                </m:e>
                <m:sub>
                  <m:r>
                    <w:rPr>
                      <w:rFonts w:ascii="Cambria Math" w:eastAsiaTheme="minorEastAsia" w:hAnsi="Cambria Math" w:cstheme="minorBidi"/>
                      <w:color w:val="FF0000"/>
                      <w:kern w:val="2"/>
                      <w:szCs w:val="22"/>
                    </w:rPr>
                    <m:t>i</m:t>
                  </m:r>
                </m:sub>
              </m:sSub>
            </m:oMath>
            <w:r w:rsidR="00DE72A1" w:rsidRPr="004A1A1F">
              <w:rPr>
                <w:rFonts w:ascii="Times New Roman" w:eastAsiaTheme="minorEastAsia" w:hAnsi="Times New Roman" w:cs="Times New Roman"/>
                <w:color w:val="FF0000"/>
                <w:kern w:val="2"/>
                <w:szCs w:val="22"/>
              </w:rPr>
              <w:t>;</w:t>
            </w:r>
          </w:p>
          <w:p w14:paraId="1D468CCD" w14:textId="77777777" w:rsidR="00DE72A1" w:rsidRPr="004A1A1F" w:rsidRDefault="00255792" w:rsidP="00756985">
            <w:pPr>
              <w:wordWrap/>
              <w:autoSpaceDE/>
              <w:autoSpaceDN/>
              <w:spacing w:after="180"/>
              <w:ind w:left="851" w:hanging="284"/>
              <w:jc w:val="left"/>
              <w:rPr>
                <w:rFonts w:ascii="Times New Roman" w:eastAsia="SimSun" w:hAnsi="Times New Roman" w:cs="Times New Roman"/>
                <w:color w:val="FF0000"/>
                <w:lang w:val="en-GB" w:eastAsia="zh-CN"/>
              </w:rPr>
            </w:pP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RFU</m:t>
                  </m:r>
                </m:sub>
              </m:sSub>
              <m:r>
                <w:rPr>
                  <w:rFonts w:ascii="Cambria Math" w:eastAsiaTheme="minorEastAsia" w:hAnsi="Cambria Math" w:cstheme="minorBidi"/>
                  <w:color w:val="FF0000"/>
                  <w:kern w:val="2"/>
                  <w:szCs w:val="22"/>
                </w:rPr>
                <m:t>=</m:t>
              </m:r>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RFU</m:t>
                  </m:r>
                </m:sub>
              </m:sSub>
              <m:r>
                <w:rPr>
                  <w:rFonts w:ascii="Cambria Math" w:eastAsiaTheme="minorEastAsia" w:hAnsi="Cambria Math" w:cstheme="minorBidi"/>
                  <w:color w:val="FF0000"/>
                  <w:kern w:val="2"/>
                  <w:szCs w:val="22"/>
                </w:rPr>
                <m:t>+1</m:t>
              </m:r>
            </m:oMath>
            <w:r w:rsidR="00DE72A1" w:rsidRPr="004A1A1F">
              <w:rPr>
                <w:rFonts w:ascii="Times New Roman" w:eastAsiaTheme="minorEastAsia" w:hAnsi="Times New Roman" w:cs="Times New Roman"/>
                <w:color w:val="FF0000"/>
                <w:kern w:val="2"/>
                <w:szCs w:val="22"/>
              </w:rPr>
              <w:t>;</w:t>
            </w:r>
          </w:p>
          <w:p w14:paraId="36946698" w14:textId="77777777" w:rsidR="00DE72A1" w:rsidRPr="004A1A1F" w:rsidRDefault="00DE72A1" w:rsidP="00756985">
            <w:pPr>
              <w:wordWrap/>
              <w:autoSpaceDE/>
              <w:autoSpaceDN/>
              <w:spacing w:after="180"/>
              <w:ind w:left="568" w:hanging="284"/>
              <w:jc w:val="left"/>
              <w:rPr>
                <w:rFonts w:ascii="Times New Roman" w:eastAsia="SimSun" w:hAnsi="Times New Roman" w:cs="Times New Roman"/>
                <w:color w:val="FF0000"/>
                <w:lang w:val="en-GB" w:eastAsia="zh-CN"/>
              </w:rPr>
            </w:pPr>
            <w:r w:rsidRPr="004A1A1F">
              <w:rPr>
                <w:rFonts w:ascii="Times New Roman" w:eastAsia="SimSun" w:hAnsi="Times New Roman" w:cs="Times New Roman"/>
                <w:color w:val="FF0000"/>
                <w:lang w:val="en-GB" w:eastAsia="zh-CN"/>
              </w:rPr>
              <w:t>else</w:t>
            </w:r>
          </w:p>
          <w:p w14:paraId="7630B20D" w14:textId="77777777" w:rsidR="00DE72A1" w:rsidRPr="004A1A1F" w:rsidRDefault="00255792" w:rsidP="00756985">
            <w:pPr>
              <w:wordWrap/>
              <w:autoSpaceDE/>
              <w:autoSpaceDN/>
              <w:spacing w:after="180"/>
              <w:ind w:left="851" w:hanging="284"/>
              <w:jc w:val="left"/>
              <w:rPr>
                <w:rFonts w:ascii="Times New Roman" w:eastAsia="SimSun" w:hAnsi="Times New Roman" w:cs="Times New Roman"/>
                <w:color w:val="FF0000"/>
                <w:lang w:val="en-GB" w:eastAsia="zh-CN"/>
              </w:rPr>
            </w:pP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a</m:t>
                  </m:r>
                </m:e>
                <m:sub>
                  <m:r>
                    <w:rPr>
                      <w:rFonts w:ascii="Cambria Math" w:eastAsiaTheme="minorEastAsia" w:hAnsi="Cambria Math" w:cstheme="minorBidi"/>
                      <w:color w:val="FF0000"/>
                      <w:kern w:val="2"/>
                      <w:szCs w:val="22"/>
                    </w:rPr>
                    <m:t>G(</m:t>
                  </m:r>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j</m:t>
                      </m:r>
                    </m:e>
                    <m:sub>
                      <m:r>
                        <w:rPr>
                          <w:rFonts w:ascii="Cambria Math" w:eastAsiaTheme="minorEastAsia" w:hAnsi="Cambria Math" w:cstheme="minorBidi"/>
                          <w:color w:val="FF0000"/>
                          <w:kern w:val="2"/>
                          <w:szCs w:val="22"/>
                        </w:rPr>
                        <m:t>INC</m:t>
                      </m:r>
                    </m:sub>
                  </m:sSub>
                  <m:r>
                    <w:rPr>
                      <w:rFonts w:ascii="Cambria Math" w:eastAsiaTheme="minorEastAsia" w:hAnsi="Cambria Math" w:cstheme="minorBidi"/>
                      <w:color w:val="FF0000"/>
                      <w:kern w:val="2"/>
                      <w:szCs w:val="22"/>
                    </w:rPr>
                    <m:t>)</m:t>
                  </m:r>
                </m:sub>
              </m:sSub>
              <m:r>
                <w:rPr>
                  <w:rFonts w:ascii="Cambria Math" w:eastAsiaTheme="minorEastAsia" w:hAnsi="Cambria Math" w:cstheme="minorBidi"/>
                  <w:color w:val="FF0000"/>
                  <w:kern w:val="2"/>
                  <w:szCs w:val="22"/>
                </w:rPr>
                <m:t>=</m:t>
              </m:r>
              <m:sSub>
                <m:sSubPr>
                  <m:ctrlPr>
                    <w:rPr>
                      <w:rFonts w:ascii="Cambria Math" w:eastAsiaTheme="minorEastAsia" w:hAnsi="Cambria Math" w:cstheme="minorBidi"/>
                      <w:i/>
                      <w:color w:val="FF0000"/>
                      <w:kern w:val="2"/>
                      <w:szCs w:val="22"/>
                    </w:rPr>
                  </m:ctrlPr>
                </m:sSubPr>
                <m:e>
                  <m:acc>
                    <m:accPr>
                      <m:chr m:val="̅"/>
                      <m:ctrlPr>
                        <w:rPr>
                          <w:rFonts w:ascii="Cambria Math" w:eastAsiaTheme="minorEastAsia" w:hAnsi="Cambria Math" w:cstheme="minorBidi"/>
                          <w:i/>
                          <w:color w:val="FF0000"/>
                          <w:kern w:val="2"/>
                          <w:szCs w:val="22"/>
                        </w:rPr>
                      </m:ctrlPr>
                    </m:accPr>
                    <m:e>
                      <m:r>
                        <w:rPr>
                          <w:rFonts w:ascii="Cambria Math" w:eastAsiaTheme="minorEastAsia" w:hAnsi="Cambria Math" w:cstheme="minorBidi"/>
                          <w:color w:val="FF0000"/>
                          <w:kern w:val="2"/>
                          <w:szCs w:val="22"/>
                        </w:rPr>
                        <m:t>a</m:t>
                      </m:r>
                    </m:e>
                  </m:acc>
                </m:e>
                <m:sub>
                  <m:r>
                    <w:rPr>
                      <w:rFonts w:ascii="Cambria Math" w:eastAsiaTheme="minorEastAsia" w:hAnsi="Cambria Math" w:cstheme="minorBidi"/>
                      <w:color w:val="FF0000"/>
                      <w:kern w:val="2"/>
                      <w:szCs w:val="22"/>
                    </w:rPr>
                    <m:t>i</m:t>
                  </m:r>
                </m:sub>
              </m:sSub>
            </m:oMath>
            <w:r w:rsidR="00DE72A1" w:rsidRPr="004A1A1F">
              <w:rPr>
                <w:rFonts w:ascii="Times New Roman" w:eastAsiaTheme="minorEastAsia" w:hAnsi="Times New Roman" w:cs="Times New Roman"/>
                <w:color w:val="FF0000"/>
                <w:kern w:val="2"/>
                <w:szCs w:val="22"/>
              </w:rPr>
              <w:t>;</w:t>
            </w:r>
          </w:p>
          <w:p w14:paraId="452B9EF3" w14:textId="77777777" w:rsidR="00DE72A1" w:rsidRPr="004A1A1F" w:rsidRDefault="00DE72A1" w:rsidP="00756985">
            <w:pPr>
              <w:wordWrap/>
              <w:autoSpaceDE/>
              <w:autoSpaceDN/>
              <w:spacing w:after="180"/>
              <w:ind w:left="568" w:hanging="284"/>
              <w:jc w:val="left"/>
              <w:rPr>
                <w:rFonts w:ascii="Times New Roman" w:eastAsia="SimSun" w:hAnsi="Times New Roman" w:cs="Times New Roman"/>
                <w:color w:val="FF0000"/>
                <w:lang w:val="en-GB" w:eastAsia="zh-CN"/>
              </w:rPr>
            </w:pPr>
            <w:r w:rsidRPr="004A1A1F">
              <w:rPr>
                <w:rFonts w:ascii="Times New Roman" w:eastAsia="SimSun" w:hAnsi="Times New Roman" w:cs="Times New Roman"/>
                <w:color w:val="FF0000"/>
                <w:lang w:val="en-GB" w:eastAsia="zh-CN"/>
              </w:rPr>
              <w:t>end if</w:t>
            </w:r>
          </w:p>
          <w:p w14:paraId="357D9E6E" w14:textId="77777777" w:rsidR="00DE72A1" w:rsidRPr="004A1A1F" w:rsidRDefault="00DE72A1" w:rsidP="00756985">
            <w:pPr>
              <w:wordWrap/>
              <w:autoSpaceDE/>
              <w:autoSpaceDN/>
              <w:spacing w:after="180"/>
              <w:jc w:val="left"/>
              <w:rPr>
                <w:rFonts w:ascii="Times New Roman" w:eastAsia="SimSun" w:hAnsi="Times New Roman" w:cs="Times New Roman"/>
                <w:color w:val="FF0000"/>
                <w:lang w:val="en-GB" w:eastAsia="zh-CN"/>
              </w:rPr>
            </w:pPr>
            <w:r w:rsidRPr="004A1A1F">
              <w:rPr>
                <w:rFonts w:ascii="Times New Roman" w:eastAsia="SimSun" w:hAnsi="Times New Roman" w:cs="Times New Roman"/>
                <w:color w:val="FF0000"/>
                <w:lang w:val="en-GB" w:eastAsia="zh-CN"/>
              </w:rPr>
              <w:t>end for</w:t>
            </w:r>
          </w:p>
          <w:p w14:paraId="2F33A6BF" w14:textId="77777777" w:rsidR="00DE72A1" w:rsidRPr="004A1A1F" w:rsidRDefault="00DE72A1" w:rsidP="00756985">
            <w:pPr>
              <w:wordWrap/>
              <w:autoSpaceDE/>
              <w:autoSpaceDN/>
              <w:spacing w:after="180"/>
              <w:jc w:val="left"/>
              <w:rPr>
                <w:rFonts w:ascii="Times New Roman" w:eastAsia="SimSun" w:hAnsi="Times New Roman" w:cs="Times New Roman"/>
                <w:color w:val="FF0000"/>
                <w:lang w:val="en-GB" w:eastAsia="zh-CN"/>
              </w:rPr>
            </w:pPr>
          </w:p>
          <w:p w14:paraId="6B90BD7C" w14:textId="77777777" w:rsidR="00DE72A1" w:rsidRPr="004A1A1F" w:rsidRDefault="00DE72A1" w:rsidP="00756985">
            <w:pPr>
              <w:wordWrap/>
              <w:autoSpaceDE/>
              <w:autoSpaceDN/>
              <w:spacing w:after="180"/>
              <w:jc w:val="left"/>
              <w:rPr>
                <w:rFonts w:ascii="Times New Roman" w:eastAsia="SimSun" w:hAnsi="Times New Roman" w:cs="Times New Roman"/>
                <w:color w:val="FF0000"/>
                <w:lang w:val="en-GB" w:eastAsia="zh-CN"/>
              </w:rPr>
            </w:pPr>
            <w:proofErr w:type="gramStart"/>
            <w:r w:rsidRPr="004A1A1F">
              <w:rPr>
                <w:rFonts w:ascii="Times New Roman" w:eastAsia="SimSun" w:hAnsi="Times New Roman" w:cs="Times New Roman" w:hint="eastAsia"/>
                <w:color w:val="FF0000"/>
                <w:lang w:val="en-GB" w:eastAsia="zh-CN"/>
              </w:rPr>
              <w:t>where</w:t>
            </w:r>
            <w:proofErr w:type="gramEnd"/>
            <w:r w:rsidRPr="004A1A1F">
              <w:rPr>
                <w:rFonts w:ascii="Times New Roman" w:eastAsia="SimSun" w:hAnsi="Times New Roman" w:cs="Times New Roman" w:hint="eastAsia"/>
                <w:color w:val="FF0000"/>
                <w:lang w:val="en-GB" w:eastAsia="zh-CN"/>
              </w:rPr>
              <w:t xml:space="preserve"> the value of </w:t>
            </w:r>
            <w:r w:rsidRPr="004A1A1F">
              <w:rPr>
                <w:rFonts w:ascii="Times New Roman" w:eastAsia="SimSun" w:hAnsi="Times New Roman" w:cs="Times New Roman"/>
                <w:color w:val="FF0000"/>
                <w:position w:val="-10"/>
                <w:lang w:val="en-GB" w:eastAsia="en-US"/>
              </w:rPr>
              <w:object w:dxaOrig="540" w:dyaOrig="320" w14:anchorId="48B0EC02">
                <v:shape id="_x0000_i1026" type="#_x0000_t75" style="width:24.75pt;height:14.4pt" o:ole="">
                  <v:imagedata r:id="rId10" o:title=""/>
                </v:shape>
                <o:OLEObject Type="Embed" ProgID="Equation.3" ShapeID="_x0000_i1026" DrawAspect="Content" ObjectID="_1643259765" r:id="rId11"/>
              </w:object>
            </w:r>
            <w:r w:rsidRPr="004A1A1F">
              <w:rPr>
                <w:rFonts w:ascii="Times New Roman" w:eastAsia="SimSun" w:hAnsi="Times New Roman" w:cs="Times New Roman" w:hint="eastAsia"/>
                <w:color w:val="FF0000"/>
                <w:lang w:val="en-GB" w:eastAsia="zh-CN"/>
              </w:rPr>
              <w:t xml:space="preserve"> is given by Table </w:t>
            </w:r>
            <w:r w:rsidRPr="004A1A1F">
              <w:rPr>
                <w:rFonts w:ascii="Times New Roman" w:eastAsia="SimSun" w:hAnsi="Times New Roman" w:cs="Times New Roman"/>
                <w:color w:val="FF0000"/>
                <w:lang w:val="en-GB" w:eastAsia="zh-CN"/>
              </w:rPr>
              <w:t>8</w:t>
            </w:r>
            <w:r w:rsidRPr="004A1A1F">
              <w:rPr>
                <w:rFonts w:ascii="Times New Roman" w:eastAsia="SimSun" w:hAnsi="Times New Roman" w:cs="Times New Roman" w:hint="eastAsia"/>
                <w:color w:val="FF0000"/>
                <w:lang w:val="en-GB" w:eastAsia="zh-CN"/>
              </w:rPr>
              <w:t>.1.1-1.</w:t>
            </w:r>
          </w:p>
          <w:p w14:paraId="2AC21E8E" w14:textId="77777777" w:rsidR="00DE72A1" w:rsidRPr="004A1A1F" w:rsidRDefault="00DE72A1" w:rsidP="00756985">
            <w:pPr>
              <w:keepNext/>
              <w:keepLines/>
              <w:wordWrap/>
              <w:overflowPunct w:val="0"/>
              <w:adjustRightInd w:val="0"/>
              <w:spacing w:before="60" w:after="180"/>
              <w:jc w:val="center"/>
              <w:textAlignment w:val="baseline"/>
              <w:rPr>
                <w:rFonts w:ascii="Arial" w:eastAsia="SimSun" w:hAnsi="Arial" w:cs="Times New Roman"/>
                <w:b/>
                <w:color w:val="FF0000"/>
                <w:lang w:val="en-GB" w:eastAsia="zh-CN"/>
              </w:rPr>
            </w:pPr>
            <w:r w:rsidRPr="004A1A1F">
              <w:rPr>
                <w:rFonts w:ascii="Arial" w:eastAsia="SimSun" w:hAnsi="Arial" w:cs="Times New Roman"/>
                <w:b/>
                <w:color w:val="FF0000"/>
                <w:lang w:val="en-GB" w:eastAsia="en-US"/>
              </w:rPr>
              <w:t>Table 8</w:t>
            </w:r>
            <w:r w:rsidRPr="004A1A1F">
              <w:rPr>
                <w:rFonts w:ascii="Arial" w:eastAsia="SimSun" w:hAnsi="Arial" w:cs="Times New Roman" w:hint="eastAsia"/>
                <w:b/>
                <w:color w:val="FF0000"/>
                <w:lang w:val="en-GB" w:eastAsia="zh-CN"/>
              </w:rPr>
              <w:t>.1.1</w:t>
            </w:r>
            <w:r w:rsidRPr="004A1A1F">
              <w:rPr>
                <w:rFonts w:ascii="Arial" w:eastAsia="SimSun" w:hAnsi="Arial" w:cs="Times New Roman"/>
                <w:b/>
                <w:color w:val="FF0000"/>
                <w:lang w:val="en-GB" w:eastAsia="en-US"/>
              </w:rPr>
              <w:t>-</w:t>
            </w:r>
            <w:r w:rsidRPr="004A1A1F">
              <w:rPr>
                <w:rFonts w:ascii="Arial" w:eastAsia="SimSun" w:hAnsi="Arial" w:cs="Times New Roman" w:hint="eastAsia"/>
                <w:b/>
                <w:color w:val="FF0000"/>
                <w:lang w:val="en-GB" w:eastAsia="zh-CN"/>
              </w:rPr>
              <w:t>1:</w:t>
            </w:r>
            <w:r w:rsidRPr="004A1A1F">
              <w:rPr>
                <w:rFonts w:ascii="Arial" w:eastAsia="SimSun" w:hAnsi="Arial" w:cs="Times New Roman"/>
                <w:b/>
                <w:color w:val="FF0000"/>
                <w:lang w:val="en-GB" w:eastAsia="en-US"/>
              </w:rPr>
              <w:t xml:space="preserve"> </w:t>
            </w:r>
            <w:r w:rsidRPr="004A1A1F">
              <w:rPr>
                <w:rFonts w:ascii="Arial" w:eastAsia="SimSun" w:hAnsi="Arial" w:cs="Times New Roman" w:hint="eastAsia"/>
                <w:b/>
                <w:color w:val="FF0000"/>
                <w:lang w:val="en-GB" w:eastAsia="zh-CN"/>
              </w:rPr>
              <w:t>Value of P</w:t>
            </w:r>
            <w:r w:rsidRPr="004A1A1F">
              <w:rPr>
                <w:rFonts w:ascii="Arial" w:eastAsia="SimSun" w:hAnsi="Arial" w:cs="Times New Roman"/>
                <w:b/>
                <w:color w:val="FF0000"/>
                <w:lang w:val="en-GB" w:eastAsia="zh-CN"/>
              </w:rPr>
              <w:t>S</w:t>
            </w:r>
            <w:r w:rsidRPr="004A1A1F">
              <w:rPr>
                <w:rFonts w:ascii="Arial" w:eastAsia="SimSun" w:hAnsi="Arial" w:cs="Times New Roman" w:hint="eastAsia"/>
                <w:b/>
                <w:color w:val="FF0000"/>
                <w:lang w:val="en-GB" w:eastAsia="zh-CN"/>
              </w:rPr>
              <w:t>BCH payload</w:t>
            </w:r>
            <w:r w:rsidRPr="004A1A1F">
              <w:rPr>
                <w:rFonts w:ascii="Arial" w:eastAsia="SimSun" w:hAnsi="Arial" w:cs="Times New Roman"/>
                <w:b/>
                <w:color w:val="FF0000"/>
                <w:lang w:val="en-GB" w:eastAsia="en-US"/>
              </w:rPr>
              <w:t xml:space="preserve"> </w:t>
            </w:r>
            <w:proofErr w:type="spellStart"/>
            <w:r w:rsidRPr="004A1A1F">
              <w:rPr>
                <w:rFonts w:ascii="Arial" w:eastAsia="SimSun" w:hAnsi="Arial" w:cs="Times New Roman"/>
                <w:b/>
                <w:color w:val="FF0000"/>
                <w:lang w:val="en-GB" w:eastAsia="en-US"/>
              </w:rPr>
              <w:t>interleaver</w:t>
            </w:r>
            <w:proofErr w:type="spellEnd"/>
            <w:r w:rsidRPr="004A1A1F">
              <w:rPr>
                <w:rFonts w:ascii="Arial" w:eastAsia="SimSun" w:hAnsi="Arial" w:cs="Times New Roman" w:hint="eastAsia"/>
                <w:b/>
                <w:color w:val="FF0000"/>
                <w:lang w:val="en-GB" w:eastAsia="zh-CN"/>
              </w:rPr>
              <w:t xml:space="preserve"> pattern </w:t>
            </w:r>
            <w:r w:rsidRPr="004A1A1F">
              <w:rPr>
                <w:rFonts w:ascii="Arial" w:eastAsia="SimSun" w:hAnsi="Arial" w:cs="Times New Roman"/>
                <w:b/>
                <w:color w:val="FF0000"/>
                <w:position w:val="-10"/>
                <w:lang w:val="en-GB" w:eastAsia="en-US"/>
              </w:rPr>
              <w:object w:dxaOrig="540" w:dyaOrig="320" w14:anchorId="465AEFD4">
                <v:shape id="_x0000_i1027" type="#_x0000_t75" style="width:24.75pt;height:14.4pt" o:ole="">
                  <v:imagedata r:id="rId12" o:title=""/>
                </v:shape>
                <o:OLEObject Type="Embed" ProgID="Equation.3" ShapeID="_x0000_i1027" DrawAspect="Content" ObjectID="_1643259766" r:id="rId13"/>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377"/>
              <w:gridCol w:w="578"/>
              <w:gridCol w:w="377"/>
              <w:gridCol w:w="578"/>
              <w:gridCol w:w="424"/>
              <w:gridCol w:w="578"/>
              <w:gridCol w:w="424"/>
              <w:gridCol w:w="578"/>
              <w:gridCol w:w="424"/>
              <w:gridCol w:w="578"/>
              <w:gridCol w:w="424"/>
              <w:gridCol w:w="578"/>
              <w:gridCol w:w="424"/>
              <w:gridCol w:w="578"/>
              <w:gridCol w:w="570"/>
              <w:gridCol w:w="578"/>
            </w:tblGrid>
            <w:tr w:rsidR="00DE72A1" w:rsidRPr="004A1A1F" w14:paraId="4EE61E2D" w14:textId="77777777" w:rsidTr="00DE72A1">
              <w:trPr>
                <w:jc w:val="center"/>
              </w:trPr>
              <w:tc>
                <w:tcPr>
                  <w:tcW w:w="377" w:type="dxa"/>
                  <w:shd w:val="clear" w:color="auto" w:fill="D9D9D9"/>
                  <w:vAlign w:val="center"/>
                </w:tcPr>
                <w:p w14:paraId="741B05A0"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position w:val="-10"/>
                      <w:sz w:val="18"/>
                      <w:lang w:val="en-GB" w:eastAsia="en-US"/>
                    </w:rPr>
                    <w:object w:dxaOrig="200" w:dyaOrig="300" w14:anchorId="29AF6F75">
                      <v:shape id="_x0000_i1028" type="#_x0000_t75" style="width:6.9pt;height:9.8pt" o:ole="">
                        <v:imagedata r:id="rId14" o:title=""/>
                      </v:shape>
                      <o:OLEObject Type="Embed" ProgID="Equation.3" ShapeID="_x0000_i1028" DrawAspect="Content" ObjectID="_1643259767" r:id="rId15"/>
                    </w:object>
                  </w:r>
                </w:p>
              </w:tc>
              <w:tc>
                <w:tcPr>
                  <w:tcW w:w="576" w:type="dxa"/>
                  <w:shd w:val="clear" w:color="auto" w:fill="D9D9D9"/>
                  <w:vAlign w:val="center"/>
                </w:tcPr>
                <w:p w14:paraId="4BB3B55F"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position w:val="-10"/>
                      <w:sz w:val="18"/>
                      <w:lang w:val="en-GB" w:eastAsia="en-US"/>
                    </w:rPr>
                    <w:object w:dxaOrig="520" w:dyaOrig="340" w14:anchorId="4A53B45E">
                      <v:shape id="_x0000_i1029" type="#_x0000_t75" style="width:17.3pt;height:11.5pt" o:ole="">
                        <v:imagedata r:id="rId16" o:title=""/>
                      </v:shape>
                      <o:OLEObject Type="Embed" ProgID="Equation.3" ShapeID="_x0000_i1029" DrawAspect="Content" ObjectID="_1643259768" r:id="rId17"/>
                    </w:object>
                  </w:r>
                </w:p>
              </w:tc>
              <w:tc>
                <w:tcPr>
                  <w:tcW w:w="377" w:type="dxa"/>
                  <w:shd w:val="clear" w:color="auto" w:fill="D9D9D9"/>
                  <w:vAlign w:val="center"/>
                </w:tcPr>
                <w:p w14:paraId="4841ED3B"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position w:val="-10"/>
                      <w:sz w:val="18"/>
                      <w:lang w:val="en-GB" w:eastAsia="en-US"/>
                    </w:rPr>
                    <w:object w:dxaOrig="200" w:dyaOrig="300" w14:anchorId="083B6453">
                      <v:shape id="_x0000_i1030" type="#_x0000_t75" style="width:6.9pt;height:9.8pt" o:ole="">
                        <v:imagedata r:id="rId14" o:title=""/>
                      </v:shape>
                      <o:OLEObject Type="Embed" ProgID="Equation.3" ShapeID="_x0000_i1030" DrawAspect="Content" ObjectID="_1643259769" r:id="rId18"/>
                    </w:object>
                  </w:r>
                </w:p>
              </w:tc>
              <w:tc>
                <w:tcPr>
                  <w:tcW w:w="576" w:type="dxa"/>
                  <w:shd w:val="clear" w:color="auto" w:fill="D9D9D9"/>
                  <w:vAlign w:val="center"/>
                </w:tcPr>
                <w:p w14:paraId="2436C39B"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position w:val="-10"/>
                      <w:sz w:val="18"/>
                      <w:lang w:val="en-GB" w:eastAsia="en-US"/>
                    </w:rPr>
                    <w:object w:dxaOrig="520" w:dyaOrig="340" w14:anchorId="69848663">
                      <v:shape id="_x0000_i1031" type="#_x0000_t75" style="width:17.3pt;height:11.5pt" o:ole="">
                        <v:imagedata r:id="rId16" o:title=""/>
                      </v:shape>
                      <o:OLEObject Type="Embed" ProgID="Equation.3" ShapeID="_x0000_i1031" DrawAspect="Content" ObjectID="_1643259770" r:id="rId19"/>
                    </w:object>
                  </w:r>
                </w:p>
              </w:tc>
              <w:tc>
                <w:tcPr>
                  <w:tcW w:w="426" w:type="dxa"/>
                  <w:shd w:val="clear" w:color="auto" w:fill="D9D9D9"/>
                  <w:vAlign w:val="center"/>
                </w:tcPr>
                <w:p w14:paraId="63FADC9C"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position w:val="-10"/>
                      <w:sz w:val="18"/>
                      <w:lang w:val="en-GB" w:eastAsia="en-US"/>
                    </w:rPr>
                    <w:object w:dxaOrig="200" w:dyaOrig="300" w14:anchorId="1C2473AF">
                      <v:shape id="_x0000_i1032" type="#_x0000_t75" style="width:6.9pt;height:9.8pt" o:ole="">
                        <v:imagedata r:id="rId14" o:title=""/>
                      </v:shape>
                      <o:OLEObject Type="Embed" ProgID="Equation.3" ShapeID="_x0000_i1032" DrawAspect="Content" ObjectID="_1643259771" r:id="rId20"/>
                    </w:object>
                  </w:r>
                </w:p>
              </w:tc>
              <w:tc>
                <w:tcPr>
                  <w:tcW w:w="576" w:type="dxa"/>
                  <w:shd w:val="clear" w:color="auto" w:fill="D9D9D9"/>
                  <w:vAlign w:val="center"/>
                </w:tcPr>
                <w:p w14:paraId="29EE3B91"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position w:val="-10"/>
                      <w:sz w:val="18"/>
                      <w:lang w:val="en-GB" w:eastAsia="en-US"/>
                    </w:rPr>
                    <w:object w:dxaOrig="520" w:dyaOrig="340" w14:anchorId="3D76D3BF">
                      <v:shape id="_x0000_i1033" type="#_x0000_t75" style="width:17.3pt;height:11.5pt" o:ole="">
                        <v:imagedata r:id="rId16" o:title=""/>
                      </v:shape>
                      <o:OLEObject Type="Embed" ProgID="Equation.3" ShapeID="_x0000_i1033" DrawAspect="Content" ObjectID="_1643259772" r:id="rId21"/>
                    </w:object>
                  </w:r>
                </w:p>
              </w:tc>
              <w:tc>
                <w:tcPr>
                  <w:tcW w:w="426" w:type="dxa"/>
                  <w:shd w:val="clear" w:color="auto" w:fill="D9D9D9"/>
                  <w:vAlign w:val="center"/>
                </w:tcPr>
                <w:p w14:paraId="336FFCEC"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position w:val="-10"/>
                      <w:sz w:val="18"/>
                      <w:lang w:val="en-GB" w:eastAsia="en-US"/>
                    </w:rPr>
                    <w:object w:dxaOrig="200" w:dyaOrig="300" w14:anchorId="12A611B1">
                      <v:shape id="_x0000_i1034" type="#_x0000_t75" style="width:6.9pt;height:9.8pt" o:ole="">
                        <v:imagedata r:id="rId14" o:title=""/>
                      </v:shape>
                      <o:OLEObject Type="Embed" ProgID="Equation.3" ShapeID="_x0000_i1034" DrawAspect="Content" ObjectID="_1643259773" r:id="rId22"/>
                    </w:object>
                  </w:r>
                </w:p>
              </w:tc>
              <w:tc>
                <w:tcPr>
                  <w:tcW w:w="576" w:type="dxa"/>
                  <w:shd w:val="clear" w:color="auto" w:fill="D9D9D9"/>
                  <w:vAlign w:val="center"/>
                </w:tcPr>
                <w:p w14:paraId="6A46BC01"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position w:val="-10"/>
                      <w:sz w:val="18"/>
                      <w:lang w:val="en-GB" w:eastAsia="en-US"/>
                    </w:rPr>
                    <w:object w:dxaOrig="520" w:dyaOrig="340" w14:anchorId="08017BD6">
                      <v:shape id="_x0000_i1035" type="#_x0000_t75" style="width:17.3pt;height:11.5pt" o:ole="">
                        <v:imagedata r:id="rId16" o:title=""/>
                      </v:shape>
                      <o:OLEObject Type="Embed" ProgID="Equation.3" ShapeID="_x0000_i1035" DrawAspect="Content" ObjectID="_1643259774" r:id="rId23"/>
                    </w:object>
                  </w:r>
                </w:p>
              </w:tc>
              <w:tc>
                <w:tcPr>
                  <w:tcW w:w="426" w:type="dxa"/>
                  <w:shd w:val="clear" w:color="auto" w:fill="D9D9D9"/>
                  <w:vAlign w:val="center"/>
                </w:tcPr>
                <w:p w14:paraId="36A75D23"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position w:val="-10"/>
                      <w:sz w:val="18"/>
                      <w:lang w:val="en-GB" w:eastAsia="en-US"/>
                    </w:rPr>
                    <w:object w:dxaOrig="200" w:dyaOrig="300" w14:anchorId="3BF86DA0">
                      <v:shape id="_x0000_i1036" type="#_x0000_t75" style="width:6.9pt;height:9.8pt" o:ole="">
                        <v:imagedata r:id="rId14" o:title=""/>
                      </v:shape>
                      <o:OLEObject Type="Embed" ProgID="Equation.3" ShapeID="_x0000_i1036" DrawAspect="Content" ObjectID="_1643259775" r:id="rId24"/>
                    </w:object>
                  </w:r>
                </w:p>
              </w:tc>
              <w:tc>
                <w:tcPr>
                  <w:tcW w:w="576" w:type="dxa"/>
                  <w:shd w:val="clear" w:color="auto" w:fill="D9D9D9"/>
                  <w:vAlign w:val="center"/>
                </w:tcPr>
                <w:p w14:paraId="4DACDB56"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position w:val="-10"/>
                      <w:sz w:val="18"/>
                      <w:lang w:val="en-GB" w:eastAsia="en-US"/>
                    </w:rPr>
                    <w:object w:dxaOrig="520" w:dyaOrig="340" w14:anchorId="44926565">
                      <v:shape id="_x0000_i1037" type="#_x0000_t75" style="width:17.3pt;height:11.5pt" o:ole="">
                        <v:imagedata r:id="rId16" o:title=""/>
                      </v:shape>
                      <o:OLEObject Type="Embed" ProgID="Equation.3" ShapeID="_x0000_i1037" DrawAspect="Content" ObjectID="_1643259776" r:id="rId25"/>
                    </w:object>
                  </w:r>
                </w:p>
              </w:tc>
              <w:tc>
                <w:tcPr>
                  <w:tcW w:w="426" w:type="dxa"/>
                  <w:shd w:val="clear" w:color="auto" w:fill="D9D9D9"/>
                  <w:vAlign w:val="center"/>
                </w:tcPr>
                <w:p w14:paraId="7B6740FD"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position w:val="-10"/>
                      <w:sz w:val="18"/>
                      <w:lang w:val="en-GB" w:eastAsia="en-US"/>
                    </w:rPr>
                    <w:object w:dxaOrig="200" w:dyaOrig="300" w14:anchorId="3F48BE77">
                      <v:shape id="_x0000_i1038" type="#_x0000_t75" style="width:6.9pt;height:9.8pt" o:ole="">
                        <v:imagedata r:id="rId14" o:title=""/>
                      </v:shape>
                      <o:OLEObject Type="Embed" ProgID="Equation.3" ShapeID="_x0000_i1038" DrawAspect="Content" ObjectID="_1643259777" r:id="rId26"/>
                    </w:object>
                  </w:r>
                </w:p>
              </w:tc>
              <w:tc>
                <w:tcPr>
                  <w:tcW w:w="576" w:type="dxa"/>
                  <w:shd w:val="clear" w:color="auto" w:fill="D9D9D9"/>
                  <w:vAlign w:val="center"/>
                </w:tcPr>
                <w:p w14:paraId="43352671"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position w:val="-10"/>
                      <w:sz w:val="18"/>
                      <w:lang w:val="en-GB" w:eastAsia="en-US"/>
                    </w:rPr>
                    <w:object w:dxaOrig="520" w:dyaOrig="340" w14:anchorId="64BFAED9">
                      <v:shape id="_x0000_i1039" type="#_x0000_t75" style="width:17.3pt;height:11.5pt" o:ole="">
                        <v:imagedata r:id="rId16" o:title=""/>
                      </v:shape>
                      <o:OLEObject Type="Embed" ProgID="Equation.3" ShapeID="_x0000_i1039" DrawAspect="Content" ObjectID="_1643259778" r:id="rId27"/>
                    </w:object>
                  </w:r>
                </w:p>
              </w:tc>
              <w:tc>
                <w:tcPr>
                  <w:tcW w:w="426" w:type="dxa"/>
                  <w:shd w:val="clear" w:color="auto" w:fill="D9D9D9"/>
                  <w:vAlign w:val="center"/>
                </w:tcPr>
                <w:p w14:paraId="691092B1"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position w:val="-10"/>
                      <w:sz w:val="18"/>
                      <w:lang w:val="en-GB" w:eastAsia="en-US"/>
                    </w:rPr>
                    <w:object w:dxaOrig="200" w:dyaOrig="300" w14:anchorId="28A3AFF2">
                      <v:shape id="_x0000_i1040" type="#_x0000_t75" style="width:6.9pt;height:9.8pt" o:ole="">
                        <v:imagedata r:id="rId14" o:title=""/>
                      </v:shape>
                      <o:OLEObject Type="Embed" ProgID="Equation.3" ShapeID="_x0000_i1040" DrawAspect="Content" ObjectID="_1643259779" r:id="rId28"/>
                    </w:object>
                  </w:r>
                </w:p>
              </w:tc>
              <w:tc>
                <w:tcPr>
                  <w:tcW w:w="576" w:type="dxa"/>
                  <w:shd w:val="clear" w:color="auto" w:fill="D9D9D9"/>
                  <w:vAlign w:val="center"/>
                </w:tcPr>
                <w:p w14:paraId="3BD881BE"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position w:val="-10"/>
                      <w:sz w:val="18"/>
                      <w:lang w:val="en-GB" w:eastAsia="en-US"/>
                    </w:rPr>
                    <w:object w:dxaOrig="520" w:dyaOrig="340" w14:anchorId="2AA1AD15">
                      <v:shape id="_x0000_i1041" type="#_x0000_t75" style="width:17.3pt;height:11.5pt" o:ole="">
                        <v:imagedata r:id="rId16" o:title=""/>
                      </v:shape>
                      <o:OLEObject Type="Embed" ProgID="Equation.3" ShapeID="_x0000_i1041" DrawAspect="Content" ObjectID="_1643259780" r:id="rId29"/>
                    </w:object>
                  </w:r>
                </w:p>
              </w:tc>
              <w:tc>
                <w:tcPr>
                  <w:tcW w:w="576" w:type="dxa"/>
                  <w:shd w:val="clear" w:color="auto" w:fill="D9D9D9"/>
                  <w:vAlign w:val="center"/>
                </w:tcPr>
                <w:p w14:paraId="7BF63002"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8"/>
                      <w:lang w:val="en-GB" w:eastAsia="en-US"/>
                    </w:rPr>
                  </w:pPr>
                  <w:r w:rsidRPr="004A1A1F">
                    <w:rPr>
                      <w:rFonts w:ascii="Arial" w:eastAsia="SimSun" w:hAnsi="Arial" w:cs="Times New Roman"/>
                      <w:color w:val="FF0000"/>
                      <w:position w:val="-10"/>
                      <w:sz w:val="18"/>
                      <w:lang w:val="en-GB" w:eastAsia="en-US"/>
                    </w:rPr>
                    <w:object w:dxaOrig="200" w:dyaOrig="300" w14:anchorId="1779D420">
                      <v:shape id="_x0000_i1042" type="#_x0000_t75" style="width:6.9pt;height:9.8pt" o:ole="">
                        <v:imagedata r:id="rId14" o:title=""/>
                      </v:shape>
                      <o:OLEObject Type="Embed" ProgID="Equation.3" ShapeID="_x0000_i1042" DrawAspect="Content" ObjectID="_1643259781" r:id="rId30"/>
                    </w:object>
                  </w:r>
                </w:p>
              </w:tc>
              <w:tc>
                <w:tcPr>
                  <w:tcW w:w="576" w:type="dxa"/>
                  <w:shd w:val="clear" w:color="auto" w:fill="D9D9D9"/>
                  <w:vAlign w:val="center"/>
                </w:tcPr>
                <w:p w14:paraId="2E9CC2B3"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8"/>
                      <w:lang w:val="en-GB" w:eastAsia="en-US"/>
                    </w:rPr>
                  </w:pPr>
                  <w:r w:rsidRPr="004A1A1F">
                    <w:rPr>
                      <w:rFonts w:ascii="Arial" w:eastAsia="SimSun" w:hAnsi="Arial" w:cs="Times New Roman"/>
                      <w:color w:val="FF0000"/>
                      <w:position w:val="-10"/>
                      <w:sz w:val="18"/>
                      <w:lang w:val="en-GB" w:eastAsia="en-US"/>
                    </w:rPr>
                    <w:object w:dxaOrig="520" w:dyaOrig="340" w14:anchorId="37CB8CC4">
                      <v:shape id="_x0000_i1043" type="#_x0000_t75" style="width:17.3pt;height:11.5pt" o:ole="">
                        <v:imagedata r:id="rId16" o:title=""/>
                      </v:shape>
                      <o:OLEObject Type="Embed" ProgID="Equation.3" ShapeID="_x0000_i1043" DrawAspect="Content" ObjectID="_1643259782" r:id="rId31"/>
                    </w:object>
                  </w:r>
                </w:p>
              </w:tc>
            </w:tr>
            <w:tr w:rsidR="00DE72A1" w:rsidRPr="004A1A1F" w14:paraId="1DF6F583" w14:textId="77777777" w:rsidTr="00DE72A1">
              <w:trPr>
                <w:jc w:val="center"/>
              </w:trPr>
              <w:tc>
                <w:tcPr>
                  <w:tcW w:w="377" w:type="dxa"/>
                  <w:shd w:val="clear" w:color="auto" w:fill="D9D9D9"/>
                  <w:vAlign w:val="center"/>
                </w:tcPr>
                <w:p w14:paraId="6D207352"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0</w:t>
                  </w:r>
                </w:p>
              </w:tc>
              <w:tc>
                <w:tcPr>
                  <w:tcW w:w="576" w:type="dxa"/>
                  <w:vAlign w:val="center"/>
                </w:tcPr>
                <w:p w14:paraId="10F4FBDD"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16</w:t>
                  </w:r>
                </w:p>
              </w:tc>
              <w:tc>
                <w:tcPr>
                  <w:tcW w:w="377" w:type="dxa"/>
                  <w:shd w:val="clear" w:color="auto" w:fill="D9D9D9"/>
                  <w:vAlign w:val="center"/>
                </w:tcPr>
                <w:p w14:paraId="216F167E"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4</w:t>
                  </w:r>
                </w:p>
              </w:tc>
              <w:tc>
                <w:tcPr>
                  <w:tcW w:w="576" w:type="dxa"/>
                  <w:vAlign w:val="center"/>
                </w:tcPr>
                <w:p w14:paraId="3DBEA502"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8</w:t>
                  </w:r>
                </w:p>
              </w:tc>
              <w:tc>
                <w:tcPr>
                  <w:tcW w:w="426" w:type="dxa"/>
                  <w:shd w:val="clear" w:color="auto" w:fill="D9D9D9"/>
                  <w:vAlign w:val="center"/>
                </w:tcPr>
                <w:p w14:paraId="55CD1145"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8</w:t>
                  </w:r>
                </w:p>
              </w:tc>
              <w:tc>
                <w:tcPr>
                  <w:tcW w:w="576" w:type="dxa"/>
                  <w:vAlign w:val="center"/>
                </w:tcPr>
                <w:p w14:paraId="371C7236"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24</w:t>
                  </w:r>
                </w:p>
              </w:tc>
              <w:tc>
                <w:tcPr>
                  <w:tcW w:w="426" w:type="dxa"/>
                  <w:shd w:val="clear" w:color="auto" w:fill="D9D9D9"/>
                  <w:vAlign w:val="center"/>
                </w:tcPr>
                <w:p w14:paraId="59565BE8"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12</w:t>
                  </w:r>
                </w:p>
              </w:tc>
              <w:tc>
                <w:tcPr>
                  <w:tcW w:w="576" w:type="dxa"/>
                  <w:vAlign w:val="center"/>
                </w:tcPr>
                <w:p w14:paraId="6110A866"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3</w:t>
                  </w:r>
                </w:p>
              </w:tc>
              <w:tc>
                <w:tcPr>
                  <w:tcW w:w="426" w:type="dxa"/>
                  <w:shd w:val="clear" w:color="auto" w:fill="D9D9D9"/>
                  <w:vAlign w:val="center"/>
                </w:tcPr>
                <w:p w14:paraId="57193814"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16</w:t>
                  </w:r>
                </w:p>
              </w:tc>
              <w:tc>
                <w:tcPr>
                  <w:tcW w:w="576" w:type="dxa"/>
                  <w:vAlign w:val="center"/>
                </w:tcPr>
                <w:p w14:paraId="7D894E19"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9</w:t>
                  </w:r>
                </w:p>
              </w:tc>
              <w:tc>
                <w:tcPr>
                  <w:tcW w:w="426" w:type="dxa"/>
                  <w:shd w:val="clear" w:color="auto" w:fill="D9D9D9"/>
                  <w:vAlign w:val="center"/>
                </w:tcPr>
                <w:p w14:paraId="1786186F"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20</w:t>
                  </w:r>
                </w:p>
              </w:tc>
              <w:tc>
                <w:tcPr>
                  <w:tcW w:w="576" w:type="dxa"/>
                  <w:vAlign w:val="center"/>
                </w:tcPr>
                <w:p w14:paraId="0E641DD7"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14</w:t>
                  </w:r>
                </w:p>
              </w:tc>
              <w:tc>
                <w:tcPr>
                  <w:tcW w:w="426" w:type="dxa"/>
                  <w:shd w:val="clear" w:color="auto" w:fill="D9D9D9"/>
                  <w:vAlign w:val="center"/>
                </w:tcPr>
                <w:p w14:paraId="31D96778"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24</w:t>
                  </w:r>
                </w:p>
              </w:tc>
              <w:tc>
                <w:tcPr>
                  <w:tcW w:w="576" w:type="dxa"/>
                  <w:vAlign w:val="center"/>
                </w:tcPr>
                <w:p w14:paraId="7C63406E"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21</w:t>
                  </w:r>
                </w:p>
              </w:tc>
              <w:tc>
                <w:tcPr>
                  <w:tcW w:w="576" w:type="dxa"/>
                  <w:shd w:val="clear" w:color="auto" w:fill="D9D9D9"/>
                </w:tcPr>
                <w:p w14:paraId="06ABB400"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28</w:t>
                  </w:r>
                </w:p>
              </w:tc>
              <w:tc>
                <w:tcPr>
                  <w:tcW w:w="576" w:type="dxa"/>
                </w:tcPr>
                <w:p w14:paraId="0425172E"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27</w:t>
                  </w:r>
                </w:p>
              </w:tc>
            </w:tr>
            <w:tr w:rsidR="00DE72A1" w:rsidRPr="004A1A1F" w14:paraId="66E2BC4F" w14:textId="77777777" w:rsidTr="00DE72A1">
              <w:trPr>
                <w:jc w:val="center"/>
              </w:trPr>
              <w:tc>
                <w:tcPr>
                  <w:tcW w:w="377" w:type="dxa"/>
                  <w:shd w:val="clear" w:color="auto" w:fill="D9D9D9"/>
                  <w:vAlign w:val="center"/>
                </w:tcPr>
                <w:p w14:paraId="2635661A"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w:t>
                  </w:r>
                </w:p>
              </w:tc>
              <w:tc>
                <w:tcPr>
                  <w:tcW w:w="576" w:type="dxa"/>
                  <w:vAlign w:val="center"/>
                </w:tcPr>
                <w:p w14:paraId="699AC02B"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23</w:t>
                  </w:r>
                </w:p>
              </w:tc>
              <w:tc>
                <w:tcPr>
                  <w:tcW w:w="377" w:type="dxa"/>
                  <w:shd w:val="clear" w:color="auto" w:fill="D9D9D9"/>
                  <w:vAlign w:val="center"/>
                </w:tcPr>
                <w:p w14:paraId="70CB31D2"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5</w:t>
                  </w:r>
                </w:p>
              </w:tc>
              <w:tc>
                <w:tcPr>
                  <w:tcW w:w="576" w:type="dxa"/>
                  <w:vAlign w:val="center"/>
                </w:tcPr>
                <w:p w14:paraId="3E433D53"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30</w:t>
                  </w:r>
                </w:p>
              </w:tc>
              <w:tc>
                <w:tcPr>
                  <w:tcW w:w="426" w:type="dxa"/>
                  <w:shd w:val="clear" w:color="auto" w:fill="D9D9D9"/>
                  <w:vAlign w:val="center"/>
                </w:tcPr>
                <w:p w14:paraId="349472B1"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9</w:t>
                  </w:r>
                </w:p>
              </w:tc>
              <w:tc>
                <w:tcPr>
                  <w:tcW w:w="576" w:type="dxa"/>
                  <w:vAlign w:val="center"/>
                </w:tcPr>
                <w:p w14:paraId="3E00CC77"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7</w:t>
                  </w:r>
                </w:p>
              </w:tc>
              <w:tc>
                <w:tcPr>
                  <w:tcW w:w="426" w:type="dxa"/>
                  <w:shd w:val="clear" w:color="auto" w:fill="D9D9D9"/>
                  <w:vAlign w:val="center"/>
                </w:tcPr>
                <w:p w14:paraId="3FB0B4BE"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13</w:t>
                  </w:r>
                </w:p>
              </w:tc>
              <w:tc>
                <w:tcPr>
                  <w:tcW w:w="576" w:type="dxa"/>
                  <w:vAlign w:val="center"/>
                </w:tcPr>
                <w:p w14:paraId="7912A9BF"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w:t>
                  </w:r>
                </w:p>
              </w:tc>
              <w:tc>
                <w:tcPr>
                  <w:tcW w:w="426" w:type="dxa"/>
                  <w:shd w:val="clear" w:color="auto" w:fill="D9D9D9"/>
                  <w:vAlign w:val="center"/>
                </w:tcPr>
                <w:p w14:paraId="5C070496"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17</w:t>
                  </w:r>
                </w:p>
              </w:tc>
              <w:tc>
                <w:tcPr>
                  <w:tcW w:w="576" w:type="dxa"/>
                  <w:vAlign w:val="center"/>
                </w:tcPr>
                <w:p w14:paraId="1447E69B"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11</w:t>
                  </w:r>
                </w:p>
              </w:tc>
              <w:tc>
                <w:tcPr>
                  <w:tcW w:w="426" w:type="dxa"/>
                  <w:shd w:val="clear" w:color="auto" w:fill="D9D9D9"/>
                  <w:vAlign w:val="center"/>
                </w:tcPr>
                <w:p w14:paraId="2566824E"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21</w:t>
                  </w:r>
                </w:p>
              </w:tc>
              <w:tc>
                <w:tcPr>
                  <w:tcW w:w="576" w:type="dxa"/>
                  <w:vAlign w:val="center"/>
                </w:tcPr>
                <w:p w14:paraId="68A1B470"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15</w:t>
                  </w:r>
                </w:p>
              </w:tc>
              <w:tc>
                <w:tcPr>
                  <w:tcW w:w="426" w:type="dxa"/>
                  <w:shd w:val="clear" w:color="auto" w:fill="D9D9D9"/>
                  <w:vAlign w:val="center"/>
                </w:tcPr>
                <w:p w14:paraId="1E941F2E"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25</w:t>
                  </w:r>
                </w:p>
              </w:tc>
              <w:tc>
                <w:tcPr>
                  <w:tcW w:w="576" w:type="dxa"/>
                  <w:vAlign w:val="center"/>
                </w:tcPr>
                <w:p w14:paraId="337CF02B"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22</w:t>
                  </w:r>
                </w:p>
              </w:tc>
              <w:tc>
                <w:tcPr>
                  <w:tcW w:w="576" w:type="dxa"/>
                  <w:shd w:val="clear" w:color="auto" w:fill="D9D9D9"/>
                </w:tcPr>
                <w:p w14:paraId="5B166DE6"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29</w:t>
                  </w:r>
                </w:p>
              </w:tc>
              <w:tc>
                <w:tcPr>
                  <w:tcW w:w="576" w:type="dxa"/>
                </w:tcPr>
                <w:p w14:paraId="0682E6F3"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28</w:t>
                  </w:r>
                </w:p>
              </w:tc>
            </w:tr>
            <w:tr w:rsidR="00DE72A1" w:rsidRPr="004A1A1F" w14:paraId="186B4C10" w14:textId="77777777" w:rsidTr="00DE72A1">
              <w:trPr>
                <w:jc w:val="center"/>
              </w:trPr>
              <w:tc>
                <w:tcPr>
                  <w:tcW w:w="377" w:type="dxa"/>
                  <w:shd w:val="clear" w:color="auto" w:fill="D9D9D9"/>
                  <w:vAlign w:val="center"/>
                </w:tcPr>
                <w:p w14:paraId="235F2035"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w:t>
                  </w:r>
                </w:p>
              </w:tc>
              <w:tc>
                <w:tcPr>
                  <w:tcW w:w="576" w:type="dxa"/>
                  <w:vAlign w:val="center"/>
                </w:tcPr>
                <w:p w14:paraId="13634E40"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18</w:t>
                  </w:r>
                </w:p>
              </w:tc>
              <w:tc>
                <w:tcPr>
                  <w:tcW w:w="377" w:type="dxa"/>
                  <w:shd w:val="clear" w:color="auto" w:fill="D9D9D9"/>
                  <w:vAlign w:val="center"/>
                </w:tcPr>
                <w:p w14:paraId="63BD9B2E"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6</w:t>
                  </w:r>
                </w:p>
              </w:tc>
              <w:tc>
                <w:tcPr>
                  <w:tcW w:w="576" w:type="dxa"/>
                  <w:vAlign w:val="center"/>
                </w:tcPr>
                <w:p w14:paraId="7BF71ACF"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10</w:t>
                  </w:r>
                </w:p>
              </w:tc>
              <w:tc>
                <w:tcPr>
                  <w:tcW w:w="426" w:type="dxa"/>
                  <w:shd w:val="clear" w:color="auto" w:fill="D9D9D9"/>
                  <w:vAlign w:val="center"/>
                </w:tcPr>
                <w:p w14:paraId="51CC7501"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10</w:t>
                  </w:r>
                </w:p>
              </w:tc>
              <w:tc>
                <w:tcPr>
                  <w:tcW w:w="576" w:type="dxa"/>
                  <w:vAlign w:val="center"/>
                </w:tcPr>
                <w:p w14:paraId="2BB1804E"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0</w:t>
                  </w:r>
                </w:p>
              </w:tc>
              <w:tc>
                <w:tcPr>
                  <w:tcW w:w="426" w:type="dxa"/>
                  <w:shd w:val="clear" w:color="auto" w:fill="D9D9D9"/>
                  <w:vAlign w:val="center"/>
                </w:tcPr>
                <w:p w14:paraId="5393FB1D"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14</w:t>
                  </w:r>
                </w:p>
              </w:tc>
              <w:tc>
                <w:tcPr>
                  <w:tcW w:w="576" w:type="dxa"/>
                  <w:vAlign w:val="center"/>
                </w:tcPr>
                <w:p w14:paraId="6F156C03"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w:t>
                  </w:r>
                </w:p>
              </w:tc>
              <w:tc>
                <w:tcPr>
                  <w:tcW w:w="426" w:type="dxa"/>
                  <w:shd w:val="clear" w:color="auto" w:fill="D9D9D9"/>
                  <w:vAlign w:val="center"/>
                </w:tcPr>
                <w:p w14:paraId="23DD9F2F"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18</w:t>
                  </w:r>
                </w:p>
              </w:tc>
              <w:tc>
                <w:tcPr>
                  <w:tcW w:w="576" w:type="dxa"/>
                  <w:vAlign w:val="center"/>
                </w:tcPr>
                <w:p w14:paraId="08309DBA"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12</w:t>
                  </w:r>
                </w:p>
              </w:tc>
              <w:tc>
                <w:tcPr>
                  <w:tcW w:w="426" w:type="dxa"/>
                  <w:shd w:val="clear" w:color="auto" w:fill="D9D9D9"/>
                  <w:vAlign w:val="center"/>
                </w:tcPr>
                <w:p w14:paraId="4C1F9F44"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22</w:t>
                  </w:r>
                </w:p>
              </w:tc>
              <w:tc>
                <w:tcPr>
                  <w:tcW w:w="576" w:type="dxa"/>
                  <w:vAlign w:val="center"/>
                </w:tcPr>
                <w:p w14:paraId="742DE478"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19</w:t>
                  </w:r>
                </w:p>
              </w:tc>
              <w:tc>
                <w:tcPr>
                  <w:tcW w:w="426" w:type="dxa"/>
                  <w:shd w:val="clear" w:color="auto" w:fill="D9D9D9"/>
                  <w:vAlign w:val="center"/>
                </w:tcPr>
                <w:p w14:paraId="1FA2B799"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26</w:t>
                  </w:r>
                </w:p>
              </w:tc>
              <w:tc>
                <w:tcPr>
                  <w:tcW w:w="576" w:type="dxa"/>
                  <w:vAlign w:val="center"/>
                </w:tcPr>
                <w:p w14:paraId="406A208E"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25</w:t>
                  </w:r>
                </w:p>
              </w:tc>
              <w:tc>
                <w:tcPr>
                  <w:tcW w:w="576" w:type="dxa"/>
                  <w:shd w:val="clear" w:color="auto" w:fill="D9D9D9"/>
                </w:tcPr>
                <w:p w14:paraId="426FB55D"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30</w:t>
                  </w:r>
                </w:p>
              </w:tc>
              <w:tc>
                <w:tcPr>
                  <w:tcW w:w="576" w:type="dxa"/>
                </w:tcPr>
                <w:p w14:paraId="528D7917"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29</w:t>
                  </w:r>
                </w:p>
              </w:tc>
            </w:tr>
            <w:tr w:rsidR="00DE72A1" w:rsidRPr="004A1A1F" w14:paraId="55EE99AA" w14:textId="77777777" w:rsidTr="00DE72A1">
              <w:trPr>
                <w:jc w:val="center"/>
              </w:trPr>
              <w:tc>
                <w:tcPr>
                  <w:tcW w:w="377" w:type="dxa"/>
                  <w:shd w:val="clear" w:color="auto" w:fill="D9D9D9"/>
                  <w:vAlign w:val="center"/>
                </w:tcPr>
                <w:p w14:paraId="6751BA15"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3</w:t>
                  </w:r>
                </w:p>
              </w:tc>
              <w:tc>
                <w:tcPr>
                  <w:tcW w:w="576" w:type="dxa"/>
                  <w:vAlign w:val="center"/>
                </w:tcPr>
                <w:p w14:paraId="455CA147"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17</w:t>
                  </w:r>
                </w:p>
              </w:tc>
              <w:tc>
                <w:tcPr>
                  <w:tcW w:w="377" w:type="dxa"/>
                  <w:shd w:val="clear" w:color="auto" w:fill="D9D9D9"/>
                  <w:vAlign w:val="center"/>
                </w:tcPr>
                <w:p w14:paraId="0DA3FEFB"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7</w:t>
                  </w:r>
                </w:p>
              </w:tc>
              <w:tc>
                <w:tcPr>
                  <w:tcW w:w="576" w:type="dxa"/>
                  <w:vAlign w:val="center"/>
                </w:tcPr>
                <w:p w14:paraId="6779A305"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6</w:t>
                  </w:r>
                </w:p>
              </w:tc>
              <w:tc>
                <w:tcPr>
                  <w:tcW w:w="426" w:type="dxa"/>
                  <w:shd w:val="clear" w:color="auto" w:fill="D9D9D9"/>
                  <w:vAlign w:val="center"/>
                </w:tcPr>
                <w:p w14:paraId="406FEDBA"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11</w:t>
                  </w:r>
                </w:p>
              </w:tc>
              <w:tc>
                <w:tcPr>
                  <w:tcW w:w="576" w:type="dxa"/>
                  <w:vAlign w:val="center"/>
                </w:tcPr>
                <w:p w14:paraId="20FFDC87"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5</w:t>
                  </w:r>
                </w:p>
              </w:tc>
              <w:tc>
                <w:tcPr>
                  <w:tcW w:w="426" w:type="dxa"/>
                  <w:shd w:val="clear" w:color="auto" w:fill="D9D9D9"/>
                  <w:vAlign w:val="center"/>
                </w:tcPr>
                <w:p w14:paraId="12BBE65C"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15</w:t>
                  </w:r>
                </w:p>
              </w:tc>
              <w:tc>
                <w:tcPr>
                  <w:tcW w:w="576" w:type="dxa"/>
                  <w:vAlign w:val="center"/>
                </w:tcPr>
                <w:p w14:paraId="4D811D8E"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4</w:t>
                  </w:r>
                </w:p>
              </w:tc>
              <w:tc>
                <w:tcPr>
                  <w:tcW w:w="426" w:type="dxa"/>
                  <w:shd w:val="clear" w:color="auto" w:fill="D9D9D9"/>
                  <w:vAlign w:val="center"/>
                </w:tcPr>
                <w:p w14:paraId="6D57AB06"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19</w:t>
                  </w:r>
                </w:p>
              </w:tc>
              <w:tc>
                <w:tcPr>
                  <w:tcW w:w="576" w:type="dxa"/>
                  <w:vAlign w:val="center"/>
                </w:tcPr>
                <w:p w14:paraId="5748E83C"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13</w:t>
                  </w:r>
                </w:p>
              </w:tc>
              <w:tc>
                <w:tcPr>
                  <w:tcW w:w="426" w:type="dxa"/>
                  <w:shd w:val="clear" w:color="auto" w:fill="D9D9D9"/>
                  <w:vAlign w:val="center"/>
                </w:tcPr>
                <w:p w14:paraId="230224BC"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23</w:t>
                  </w:r>
                </w:p>
              </w:tc>
              <w:tc>
                <w:tcPr>
                  <w:tcW w:w="576" w:type="dxa"/>
                  <w:vAlign w:val="center"/>
                </w:tcPr>
                <w:p w14:paraId="2447F918"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20</w:t>
                  </w:r>
                </w:p>
              </w:tc>
              <w:tc>
                <w:tcPr>
                  <w:tcW w:w="426" w:type="dxa"/>
                  <w:shd w:val="clear" w:color="auto" w:fill="D9D9D9"/>
                  <w:vAlign w:val="center"/>
                </w:tcPr>
                <w:p w14:paraId="782BDB6B"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27</w:t>
                  </w:r>
                </w:p>
              </w:tc>
              <w:tc>
                <w:tcPr>
                  <w:tcW w:w="576" w:type="dxa"/>
                  <w:vAlign w:val="center"/>
                </w:tcPr>
                <w:p w14:paraId="458D7F92"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26</w:t>
                  </w:r>
                </w:p>
              </w:tc>
              <w:tc>
                <w:tcPr>
                  <w:tcW w:w="576" w:type="dxa"/>
                  <w:shd w:val="clear" w:color="auto" w:fill="D9D9D9"/>
                </w:tcPr>
                <w:p w14:paraId="6063ECDD"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31</w:t>
                  </w:r>
                </w:p>
              </w:tc>
              <w:tc>
                <w:tcPr>
                  <w:tcW w:w="576" w:type="dxa"/>
                </w:tcPr>
                <w:p w14:paraId="7482B88B" w14:textId="77777777" w:rsidR="00DE72A1" w:rsidRPr="004A1A1F" w:rsidRDefault="00DE72A1" w:rsidP="00FF50E3">
                  <w:pPr>
                    <w:keepNext/>
                    <w:keepLines/>
                    <w:framePr w:hSpace="142" w:wrap="around" w:vAnchor="text" w:hAnchor="text" w:y="1"/>
                    <w:wordWrap/>
                    <w:autoSpaceDE/>
                    <w:autoSpaceDN/>
                    <w:suppressOverlap/>
                    <w:jc w:val="center"/>
                    <w:rPr>
                      <w:rFonts w:ascii="Arial" w:eastAsia="SimSun" w:hAnsi="Arial" w:cs="Times New Roman"/>
                      <w:color w:val="FF0000"/>
                      <w:sz w:val="13"/>
                      <w:lang w:val="en-GB" w:eastAsia="zh-CN"/>
                    </w:rPr>
                  </w:pPr>
                  <w:r w:rsidRPr="004A1A1F">
                    <w:rPr>
                      <w:rFonts w:ascii="Arial" w:eastAsia="SimSun" w:hAnsi="Arial" w:cs="Times New Roman"/>
                      <w:color w:val="FF0000"/>
                      <w:sz w:val="13"/>
                      <w:lang w:val="en-GB" w:eastAsia="zh-CN"/>
                    </w:rPr>
                    <w:t>31</w:t>
                  </w:r>
                </w:p>
              </w:tc>
            </w:tr>
          </w:tbl>
          <w:p w14:paraId="3D8A01A0" w14:textId="77777777" w:rsidR="00DE72A1" w:rsidRPr="005E3E8C" w:rsidRDefault="00DE72A1" w:rsidP="00756985">
            <w:pPr>
              <w:wordWrap/>
              <w:autoSpaceDE/>
              <w:autoSpaceDN/>
              <w:spacing w:after="180"/>
              <w:jc w:val="left"/>
              <w:rPr>
                <w:rFonts w:ascii="Times New Roman" w:eastAsia="SimSun" w:hAnsi="Times New Roman" w:cs="Times New Roman"/>
                <w:lang w:val="en-GB" w:eastAsia="zh-CN"/>
              </w:rPr>
            </w:pPr>
          </w:p>
          <w:p w14:paraId="726D1C0E" w14:textId="22415AFF" w:rsidR="00DE72A1" w:rsidRPr="009E6772" w:rsidRDefault="00DE72A1" w:rsidP="00756985">
            <w:pPr>
              <w:keepNext/>
              <w:keepLines/>
              <w:wordWrap/>
              <w:autoSpaceDE/>
              <w:autoSpaceDN/>
              <w:spacing w:before="120" w:after="180"/>
              <w:ind w:left="1134" w:hanging="1134"/>
              <w:jc w:val="left"/>
              <w:outlineLvl w:val="2"/>
              <w:rPr>
                <w:rFonts w:ascii="Arial" w:eastAsia="SimSun" w:hAnsi="Arial" w:cs="Times New Roman"/>
                <w:color w:val="FF0000"/>
                <w:sz w:val="28"/>
                <w:lang w:val="en-GB" w:eastAsia="zh-CN"/>
              </w:rPr>
            </w:pPr>
            <w:bookmarkStart w:id="5" w:name="_Toc533709980"/>
            <w:r w:rsidRPr="009E6772">
              <w:rPr>
                <w:rFonts w:ascii="Arial" w:eastAsia="SimSun" w:hAnsi="Arial" w:cs="Times New Roman"/>
                <w:color w:val="FF0000"/>
                <w:sz w:val="28"/>
                <w:lang w:val="en-GB" w:eastAsia="zh-CN"/>
              </w:rPr>
              <w:t>8.1.2</w:t>
            </w:r>
            <w:r w:rsidRPr="009E6772">
              <w:rPr>
                <w:rFonts w:ascii="Arial" w:eastAsia="SimSun" w:hAnsi="Arial" w:cs="Times New Roman"/>
                <w:color w:val="FF0000"/>
                <w:sz w:val="28"/>
                <w:lang w:val="en-GB" w:eastAsia="zh-CN"/>
              </w:rPr>
              <w:tab/>
              <w:t>Scrambling</w:t>
            </w:r>
            <w:bookmarkEnd w:id="5"/>
          </w:p>
          <w:p w14:paraId="5EDA497C"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zh-CN"/>
              </w:rPr>
            </w:pPr>
            <w:r w:rsidRPr="009E6772">
              <w:rPr>
                <w:rFonts w:ascii="Times New Roman" w:eastAsia="SimSun" w:hAnsi="Times New Roman" w:cs="Times New Roman"/>
                <w:color w:val="FF0000"/>
                <w:lang w:val="en-GB" w:eastAsia="zh-CN"/>
              </w:rPr>
              <w:t xml:space="preserve">For PSBCH transmission in a frame, the bit sequence </w:t>
            </w:r>
            <w:r w:rsidRPr="009E6772">
              <w:rPr>
                <w:rFonts w:ascii="Times New Roman" w:eastAsia="SimSun" w:hAnsi="Times New Roman" w:cs="Times New Roman"/>
                <w:color w:val="FF0000"/>
                <w:position w:val="-10"/>
                <w:lang w:val="en-GB" w:eastAsia="en-US"/>
              </w:rPr>
              <w:object w:dxaOrig="1760" w:dyaOrig="300" w14:anchorId="16E41D70">
                <v:shape id="_x0000_i1044" type="#_x0000_t75" style="width:87.55pt;height:15pt" o:ole="">
                  <v:imagedata r:id="rId32" o:title=""/>
                </v:shape>
                <o:OLEObject Type="Embed" ProgID="Equation.3" ShapeID="_x0000_i1044" DrawAspect="Content" ObjectID="_1643259783" r:id="rId33"/>
              </w:object>
            </w:r>
            <w:r w:rsidRPr="009E6772">
              <w:rPr>
                <w:rFonts w:ascii="Times New Roman" w:eastAsia="SimSun" w:hAnsi="Times New Roman" w:cs="Times New Roman" w:hint="eastAsia"/>
                <w:color w:val="FF0000"/>
                <w:lang w:val="en-GB" w:eastAsia="zh-CN"/>
              </w:rPr>
              <w:t xml:space="preserve"> is scrambled into a bit sequence </w:t>
            </w:r>
            <w:r w:rsidRPr="009E6772">
              <w:rPr>
                <w:rFonts w:ascii="Times New Roman" w:eastAsia="SimSun" w:hAnsi="Times New Roman" w:cs="Times New Roman"/>
                <w:color w:val="FF0000"/>
                <w:position w:val="-12"/>
                <w:lang w:val="en-GB" w:eastAsia="en-US"/>
              </w:rPr>
              <w:object w:dxaOrig="2200" w:dyaOrig="360" w14:anchorId="484A0A2F">
                <v:shape id="_x0000_i1045" type="#_x0000_t75" style="width:92.75pt;height:15.55pt" o:ole="">
                  <v:imagedata r:id="rId34" o:title=""/>
                </v:shape>
                <o:OLEObject Type="Embed" ProgID="Equation.3" ShapeID="_x0000_i1045" DrawAspect="Content" ObjectID="_1643259784" r:id="rId35"/>
              </w:object>
            </w:r>
            <w:r w:rsidRPr="009E6772">
              <w:rPr>
                <w:rFonts w:ascii="Times New Roman" w:eastAsia="SimSun" w:hAnsi="Times New Roman" w:cs="Times New Roman" w:hint="eastAsia"/>
                <w:color w:val="FF0000"/>
                <w:lang w:val="en-GB" w:eastAsia="zh-CN"/>
              </w:rPr>
              <w:t xml:space="preserve">, where </w:t>
            </w:r>
            <w:r w:rsidRPr="009E6772">
              <w:rPr>
                <w:rFonts w:ascii="Times New Roman" w:eastAsia="SimSun" w:hAnsi="Times New Roman" w:cs="Times New Roman"/>
                <w:color w:val="FF0000"/>
                <w:position w:val="-12"/>
                <w:lang w:val="en-GB" w:eastAsia="en-US"/>
              </w:rPr>
              <w:object w:dxaOrig="1860" w:dyaOrig="360" w14:anchorId="5B758543">
                <v:shape id="_x0000_i1046" type="#_x0000_t75" style="width:80.05pt;height:15.55pt" o:ole="">
                  <v:imagedata r:id="rId36" o:title=""/>
                </v:shape>
                <o:OLEObject Type="Embed" ProgID="Equation.3" ShapeID="_x0000_i1046" DrawAspect="Content" ObjectID="_1643259785" r:id="rId37"/>
              </w:object>
            </w:r>
            <w:r w:rsidRPr="009E6772">
              <w:rPr>
                <w:rFonts w:ascii="Times New Roman" w:eastAsia="SimSun" w:hAnsi="Times New Roman" w:cs="Times New Roman" w:hint="eastAsia"/>
                <w:color w:val="FF0000"/>
                <w:lang w:val="en-GB" w:eastAsia="zh-CN"/>
              </w:rPr>
              <w:t xml:space="preserve"> for </w:t>
            </w:r>
            <w:r w:rsidRPr="009E6772">
              <w:rPr>
                <w:rFonts w:ascii="Times New Roman" w:eastAsia="SimSun" w:hAnsi="Times New Roman" w:cs="Times New Roman"/>
                <w:color w:val="FF0000"/>
                <w:position w:val="-10"/>
                <w:lang w:val="en-GB" w:eastAsia="en-US"/>
              </w:rPr>
              <w:object w:dxaOrig="1420" w:dyaOrig="320" w14:anchorId="46865386">
                <v:shape id="_x0000_i1047" type="#_x0000_t75" style="width:50.7pt;height:11.5pt" o:ole="">
                  <v:imagedata r:id="rId38" o:title=""/>
                </v:shape>
                <o:OLEObject Type="Embed" ProgID="Equation.3" ShapeID="_x0000_i1047" DrawAspect="Content" ObjectID="_1643259786" r:id="rId39"/>
              </w:object>
            </w:r>
            <w:r w:rsidRPr="009E6772">
              <w:rPr>
                <w:rFonts w:ascii="Times New Roman" w:eastAsia="SimSun" w:hAnsi="Times New Roman" w:cs="Times New Roman" w:hint="eastAsia"/>
                <w:color w:val="FF0000"/>
                <w:lang w:val="en-GB" w:eastAsia="zh-CN"/>
              </w:rPr>
              <w:t xml:space="preserve"> and </w:t>
            </w:r>
            <w:r w:rsidRPr="009E6772">
              <w:rPr>
                <w:rFonts w:ascii="Times New Roman" w:eastAsia="SimSun" w:hAnsi="Times New Roman" w:cs="Times New Roman"/>
                <w:color w:val="FF0000"/>
                <w:position w:val="-12"/>
                <w:lang w:val="en-GB" w:eastAsia="en-US"/>
              </w:rPr>
              <w:object w:dxaOrig="1740" w:dyaOrig="360" w14:anchorId="2A3F2302">
                <v:shape id="_x0000_i1048" type="#_x0000_t75" style="width:87pt;height:19pt" o:ole="">
                  <v:imagedata r:id="rId40" o:title=""/>
                </v:shape>
                <o:OLEObject Type="Embed" ProgID="Equation.3" ShapeID="_x0000_i1048" DrawAspect="Content" ObjectID="_1643259787" r:id="rId41"/>
              </w:object>
            </w:r>
            <w:r w:rsidRPr="009E6772">
              <w:rPr>
                <w:rFonts w:ascii="Times New Roman" w:eastAsia="SimSun" w:hAnsi="Times New Roman" w:cs="Times New Roman" w:hint="eastAsia"/>
                <w:color w:val="FF0000"/>
                <w:lang w:val="en-GB" w:eastAsia="zh-CN"/>
              </w:rPr>
              <w:t xml:space="preserve"> is generated according to the following:</w:t>
            </w:r>
          </w:p>
          <w:p w14:paraId="7741F262"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zh-CN"/>
              </w:rPr>
            </w:pPr>
            <w:r w:rsidRPr="009E6772">
              <w:rPr>
                <w:rFonts w:ascii="Times New Roman" w:eastAsia="SimSun" w:hAnsi="Times New Roman" w:cs="Times New Roman"/>
                <w:color w:val="FF0000"/>
                <w:position w:val="-6"/>
                <w:lang w:val="en-GB" w:eastAsia="en-US"/>
              </w:rPr>
              <w:object w:dxaOrig="520" w:dyaOrig="279" w14:anchorId="532EC9B5">
                <v:shape id="_x0000_i1049" type="#_x0000_t75" style="width:24.75pt;height:11.5pt" o:ole="">
                  <v:imagedata r:id="rId42" o:title=""/>
                </v:shape>
                <o:OLEObject Type="Embed" ProgID="Equation.3" ShapeID="_x0000_i1049" DrawAspect="Content" ObjectID="_1643259788" r:id="rId43"/>
              </w:object>
            </w:r>
            <w:r w:rsidRPr="009E6772">
              <w:rPr>
                <w:rFonts w:ascii="Times New Roman" w:eastAsia="SimSun" w:hAnsi="Times New Roman" w:cs="Times New Roman"/>
                <w:color w:val="FF0000"/>
                <w:lang w:val="en-GB" w:eastAsia="zh-CN"/>
              </w:rPr>
              <w:t>;</w:t>
            </w:r>
          </w:p>
          <w:p w14:paraId="37FC9FB9"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en-US"/>
              </w:rPr>
            </w:pPr>
            <w:r w:rsidRPr="009E6772">
              <w:rPr>
                <w:rFonts w:ascii="Times New Roman" w:eastAsia="SimSun" w:hAnsi="Times New Roman" w:cs="Times New Roman"/>
                <w:color w:val="FF0000"/>
                <w:lang w:val="en-GB" w:eastAsia="zh-CN"/>
              </w:rPr>
              <w:t xml:space="preserve">while </w:t>
            </w:r>
            <w:r w:rsidRPr="009E6772">
              <w:rPr>
                <w:rFonts w:ascii="Times New Roman" w:eastAsia="SimSun" w:hAnsi="Times New Roman" w:cs="Times New Roman"/>
                <w:color w:val="FF0000"/>
                <w:position w:val="-6"/>
                <w:lang w:val="en-GB" w:eastAsia="en-US"/>
              </w:rPr>
              <w:object w:dxaOrig="560" w:dyaOrig="279" w14:anchorId="44FD179E">
                <v:shape id="_x0000_i1050" type="#_x0000_t75" style="width:26.5pt;height:12.65pt" o:ole="">
                  <v:imagedata r:id="rId44" o:title=""/>
                </v:shape>
                <o:OLEObject Type="Embed" ProgID="Equation.3" ShapeID="_x0000_i1050" DrawAspect="Content" ObjectID="_1643259789" r:id="rId45"/>
              </w:object>
            </w:r>
          </w:p>
          <w:p w14:paraId="71885B70"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zh-CN"/>
              </w:rPr>
            </w:pPr>
            <w:r w:rsidRPr="009E6772">
              <w:rPr>
                <w:rFonts w:ascii="Times New Roman" w:eastAsiaTheme="minorEastAsia" w:hAnsi="Times New Roman" w:cs="Times New Roman"/>
                <w:color w:val="FF0000"/>
                <w:lang w:val="en-GB"/>
              </w:rPr>
              <w:t xml:space="preserve">   </w:t>
            </w: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s</m:t>
                  </m:r>
                </m:e>
                <m:sub>
                  <m:r>
                    <w:rPr>
                      <w:rFonts w:ascii="Cambria Math" w:eastAsiaTheme="minorEastAsia" w:hAnsi="Cambria Math" w:cstheme="minorBidi"/>
                      <w:color w:val="FF0000"/>
                      <w:kern w:val="2"/>
                      <w:szCs w:val="22"/>
                    </w:rPr>
                    <m:t>i</m:t>
                  </m:r>
                </m:sub>
              </m:sSub>
              <m:r>
                <w:rPr>
                  <w:rFonts w:ascii="Cambria Math" w:eastAsiaTheme="minorEastAsia" w:hAnsi="Cambria Math" w:cstheme="minorBidi"/>
                  <w:color w:val="FF0000"/>
                  <w:kern w:val="2"/>
                  <w:szCs w:val="22"/>
                </w:rPr>
                <m:t>=c(i+</m:t>
              </m:r>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i</m:t>
                  </m:r>
                </m:e>
                <m:sub>
                  <m:r>
                    <w:rPr>
                      <w:rFonts w:ascii="Cambria Math" w:eastAsiaTheme="minorEastAsia" w:hAnsi="Cambria Math" w:cstheme="minorBidi"/>
                      <w:color w:val="FF0000"/>
                      <w:kern w:val="2"/>
                      <w:szCs w:val="22"/>
                    </w:rPr>
                    <m:t>S-SSB</m:t>
                  </m:r>
                </m:sub>
              </m:sSub>
              <m:r>
                <w:rPr>
                  <w:rFonts w:ascii="Cambria Math" w:eastAsiaTheme="minorEastAsia" w:hAnsi="Cambria Math" w:cstheme="minorBidi"/>
                  <w:color w:val="FF0000"/>
                  <w:kern w:val="2"/>
                  <w:szCs w:val="22"/>
                </w:rPr>
                <m:t>∙A)</m:t>
              </m:r>
            </m:oMath>
            <w:r w:rsidRPr="009E6772">
              <w:rPr>
                <w:rFonts w:ascii="Times New Roman" w:eastAsiaTheme="minorEastAsia" w:hAnsi="Times New Roman" w:cs="Times New Roman"/>
                <w:color w:val="FF0000"/>
                <w:kern w:val="2"/>
                <w:szCs w:val="22"/>
              </w:rPr>
              <w:t>;</w:t>
            </w:r>
          </w:p>
          <w:p w14:paraId="1728D2B9" w14:textId="77777777" w:rsidR="00DE72A1" w:rsidRPr="009E6772" w:rsidRDefault="00DE72A1" w:rsidP="00756985">
            <w:pPr>
              <w:wordWrap/>
              <w:autoSpaceDE/>
              <w:autoSpaceDN/>
              <w:spacing w:after="180"/>
              <w:ind w:left="568" w:hanging="284"/>
              <w:jc w:val="left"/>
              <w:rPr>
                <w:rFonts w:ascii="Times New Roman" w:eastAsia="SimSun" w:hAnsi="Times New Roman" w:cs="Times New Roman"/>
                <w:color w:val="FF0000"/>
                <w:lang w:val="en-GB" w:eastAsia="zh-CN"/>
              </w:rPr>
            </w:pPr>
            <w:r w:rsidRPr="009E6772">
              <w:rPr>
                <w:rFonts w:ascii="Times New Roman" w:eastAsia="SimSun" w:hAnsi="Times New Roman" w:cs="Times New Roman"/>
                <w:color w:val="FF0000"/>
                <w:position w:val="-6"/>
                <w:lang w:val="en-GB" w:eastAsia="en-US"/>
              </w:rPr>
              <w:object w:dxaOrig="780" w:dyaOrig="279" w14:anchorId="3C7FF3B2">
                <v:shape id="_x0000_i1051" type="#_x0000_t75" style="width:34.55pt;height:12.65pt" o:ole="">
                  <v:imagedata r:id="rId46" o:title=""/>
                </v:shape>
                <o:OLEObject Type="Embed" ProgID="Equation.3" ShapeID="_x0000_i1051" DrawAspect="Content" ObjectID="_1643259790" r:id="rId47"/>
              </w:object>
            </w:r>
            <w:r w:rsidRPr="009E6772">
              <w:rPr>
                <w:rFonts w:ascii="Times New Roman" w:eastAsia="SimSun" w:hAnsi="Times New Roman" w:cs="Times New Roman"/>
                <w:color w:val="FF0000"/>
                <w:lang w:val="en-GB" w:eastAsia="en-US"/>
              </w:rPr>
              <w:t>;</w:t>
            </w:r>
          </w:p>
          <w:p w14:paraId="1428C094"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zh-CN"/>
              </w:rPr>
            </w:pPr>
            <w:r w:rsidRPr="009E6772">
              <w:rPr>
                <w:rFonts w:ascii="Times New Roman" w:eastAsia="SimSun" w:hAnsi="Times New Roman" w:cs="Times New Roman"/>
                <w:color w:val="FF0000"/>
                <w:lang w:val="en-GB" w:eastAsia="zh-CN"/>
              </w:rPr>
              <w:t>end while</w:t>
            </w:r>
          </w:p>
          <w:p w14:paraId="7A70982C"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zh-CN"/>
              </w:rPr>
            </w:pPr>
            <w:r w:rsidRPr="009E6772">
              <w:rPr>
                <w:rFonts w:ascii="Times New Roman" w:eastAsia="SimSun" w:hAnsi="Times New Roman" w:cs="Times New Roman" w:hint="eastAsia"/>
                <w:color w:val="FF0000"/>
                <w:lang w:val="en-GB" w:eastAsia="zh-CN"/>
              </w:rPr>
              <w:t>T</w:t>
            </w:r>
            <w:r w:rsidRPr="009E6772">
              <w:rPr>
                <w:rFonts w:ascii="Times New Roman" w:eastAsia="SimSun" w:hAnsi="Times New Roman" w:cs="Times New Roman"/>
                <w:color w:val="FF0000"/>
                <w:lang w:val="en-GB" w:eastAsia="en-US"/>
              </w:rPr>
              <w:t xml:space="preserve">he scrambling sequence </w:t>
            </w:r>
            <w:r w:rsidRPr="009E6772">
              <w:rPr>
                <w:rFonts w:ascii="Times New Roman" w:eastAsia="SimSun" w:hAnsi="Times New Roman" w:cs="Times New Roman"/>
                <w:color w:val="FF0000"/>
                <w:position w:val="-10"/>
                <w:lang w:val="en-GB" w:eastAsia="en-US"/>
              </w:rPr>
              <w:object w:dxaOrig="360" w:dyaOrig="300" w14:anchorId="13B4D1B4">
                <v:shape id="_x0000_i1052" type="#_x0000_t75" style="width:19pt;height:15pt" o:ole="">
                  <v:imagedata r:id="rId48" o:title=""/>
                </v:shape>
                <o:OLEObject Type="Embed" ProgID="Equation.3" ShapeID="_x0000_i1052" DrawAspect="Content" ObjectID="_1643259791" r:id="rId49"/>
              </w:object>
            </w:r>
            <w:r w:rsidRPr="009E6772">
              <w:rPr>
                <w:rFonts w:ascii="Times New Roman" w:eastAsia="SimSun" w:hAnsi="Times New Roman" w:cs="Times New Roman"/>
                <w:color w:val="FF0000"/>
                <w:lang w:val="en-GB" w:eastAsia="en-US"/>
              </w:rPr>
              <w:t xml:space="preserve"> is given by </w:t>
            </w:r>
            <w:proofErr w:type="spellStart"/>
            <w:r w:rsidRPr="009E6772">
              <w:rPr>
                <w:rFonts w:ascii="Times New Roman" w:eastAsia="SimSun" w:hAnsi="Times New Roman" w:cs="Times New Roman"/>
                <w:color w:val="FF0000"/>
                <w:lang w:val="en-GB" w:eastAsia="en-US"/>
              </w:rPr>
              <w:t>Subclause</w:t>
            </w:r>
            <w:proofErr w:type="spellEnd"/>
            <w:r w:rsidRPr="009E6772">
              <w:rPr>
                <w:rFonts w:ascii="Times New Roman" w:eastAsia="SimSun" w:hAnsi="Times New Roman" w:cs="Times New Roman"/>
                <w:color w:val="FF0000"/>
                <w:lang w:val="en-GB" w:eastAsia="en-US"/>
              </w:rPr>
              <w:t xml:space="preserve"> 5.2.1of [4, TS38.211] </w:t>
            </w:r>
            <w:r w:rsidRPr="009E6772">
              <w:rPr>
                <w:rFonts w:ascii="Times New Roman" w:eastAsia="SimSun" w:hAnsi="Times New Roman" w:cs="Times New Roman" w:hint="eastAsia"/>
                <w:color w:val="FF0000"/>
                <w:lang w:val="en-GB" w:eastAsia="zh-CN"/>
              </w:rPr>
              <w:t xml:space="preserve">and initialized with </w:t>
            </w:r>
            <m:oMath>
              <m:sSubSup>
                <m:sSubSupPr>
                  <m:ctrlPr>
                    <w:rPr>
                      <w:rFonts w:ascii="Cambria Math" w:eastAsiaTheme="minorEastAsia" w:hAnsi="Cambria Math" w:cstheme="minorBidi"/>
                      <w:i/>
                      <w:color w:val="FF0000"/>
                      <w:kern w:val="2"/>
                      <w:szCs w:val="22"/>
                    </w:rPr>
                  </m:ctrlPr>
                </m:sSubSupPr>
                <m:e>
                  <m:r>
                    <w:rPr>
                      <w:rFonts w:ascii="Cambria Math" w:eastAsiaTheme="minorEastAsia" w:hAnsi="Cambria Math" w:cstheme="minorBidi"/>
                      <w:color w:val="FF0000"/>
                      <w:kern w:val="2"/>
                      <w:szCs w:val="22"/>
                    </w:rPr>
                    <m:t>N</m:t>
                  </m:r>
                </m:e>
                <m:sub>
                  <m:r>
                    <m:rPr>
                      <m:nor/>
                    </m:rPr>
                    <w:rPr>
                      <w:rFonts w:ascii="Cambria Math" w:eastAsiaTheme="minorEastAsia" w:hAnsi="Cambria Math" w:cstheme="minorBidi"/>
                      <w:color w:val="FF0000"/>
                      <w:kern w:val="2"/>
                      <w:szCs w:val="22"/>
                    </w:rPr>
                    <m:t>ID</m:t>
                  </m:r>
                </m:sub>
                <m:sup>
                  <m:r>
                    <m:rPr>
                      <m:nor/>
                    </m:rPr>
                    <w:rPr>
                      <w:rFonts w:ascii="Cambria Math" w:eastAsiaTheme="minorEastAsia" w:hAnsi="Cambria Math" w:cstheme="minorBidi"/>
                      <w:color w:val="FF0000"/>
                      <w:kern w:val="2"/>
                      <w:szCs w:val="22"/>
                    </w:rPr>
                    <m:t>SL</m:t>
                  </m:r>
                </m:sup>
              </m:sSubSup>
            </m:oMath>
            <w:r w:rsidRPr="009E6772">
              <w:rPr>
                <w:rFonts w:ascii="Times New Roman" w:eastAsia="SimSun" w:hAnsi="Times New Roman" w:cs="Times New Roman"/>
                <w:color w:val="FF0000"/>
                <w:lang w:val="en-GB" w:eastAsia="zh-CN"/>
              </w:rPr>
              <w:t xml:space="preserve"> </w:t>
            </w:r>
            <w:r w:rsidRPr="009E6772">
              <w:rPr>
                <w:rFonts w:ascii="Times New Roman" w:eastAsia="SimSun" w:hAnsi="Times New Roman" w:cs="Times New Roman" w:hint="eastAsia"/>
                <w:color w:val="FF0000"/>
                <w:lang w:val="en-GB" w:eastAsia="zh-CN"/>
              </w:rPr>
              <w:t xml:space="preserve">at the start of each </w:t>
            </w:r>
            <w:r w:rsidRPr="009E6772">
              <w:rPr>
                <w:rFonts w:ascii="Times New Roman" w:eastAsia="SimSun" w:hAnsi="Times New Roman" w:cs="Times New Roman"/>
                <w:color w:val="FF0000"/>
                <w:lang w:val="en-GB" w:eastAsia="zh-CN"/>
              </w:rPr>
              <w:t>S-SS/PSBCH block period</w:t>
            </w:r>
            <w:r w:rsidRPr="009E6772">
              <w:rPr>
                <w:rFonts w:ascii="Times New Roman" w:eastAsia="SimSun" w:hAnsi="Times New Roman" w:cs="Times New Roman" w:hint="eastAsia"/>
                <w:color w:val="FF0000"/>
                <w:lang w:val="en-GB" w:eastAsia="zh-CN"/>
              </w:rPr>
              <w:t>;</w:t>
            </w:r>
            <w:r w:rsidRPr="009E6772">
              <w:rPr>
                <w:rFonts w:ascii="Times New Roman" w:eastAsia="SimSun" w:hAnsi="Times New Roman" w:cs="Times New Roman"/>
                <w:color w:val="FF0000"/>
                <w:lang w:val="en-GB" w:eastAsia="zh-CN"/>
              </w:rPr>
              <w:t xml:space="preserve"> and </w:t>
            </w:r>
            <m:oMath>
              <m:sSub>
                <m:sSubPr>
                  <m:ctrlPr>
                    <w:rPr>
                      <w:rFonts w:ascii="Cambria Math" w:eastAsiaTheme="minorEastAsia" w:hAnsi="Cambria Math" w:cstheme="minorBidi"/>
                      <w:i/>
                      <w:color w:val="FF0000"/>
                      <w:kern w:val="2"/>
                      <w:szCs w:val="22"/>
                    </w:rPr>
                  </m:ctrlPr>
                </m:sSubPr>
                <m:e>
                  <m:r>
                    <w:rPr>
                      <w:rFonts w:ascii="Cambria Math" w:eastAsiaTheme="minorEastAsia" w:hAnsi="Cambria Math" w:cstheme="minorBidi"/>
                      <w:color w:val="FF0000"/>
                      <w:kern w:val="2"/>
                      <w:szCs w:val="22"/>
                    </w:rPr>
                    <m:t>i</m:t>
                  </m:r>
                </m:e>
                <m:sub>
                  <m:r>
                    <w:rPr>
                      <w:rFonts w:ascii="Cambria Math" w:eastAsiaTheme="minorEastAsia" w:hAnsi="Cambria Math" w:cstheme="minorBidi"/>
                      <w:color w:val="FF0000"/>
                      <w:kern w:val="2"/>
                      <w:szCs w:val="22"/>
                    </w:rPr>
                    <m:t>S-SSB</m:t>
                  </m:r>
                </m:sub>
              </m:sSub>
            </m:oMath>
            <w:r w:rsidRPr="009E6772">
              <w:rPr>
                <w:rFonts w:ascii="Times New Roman" w:eastAsia="SimSun" w:hAnsi="Times New Roman" w:cs="Times New Roman"/>
                <w:color w:val="FF0000"/>
                <w:lang w:val="en-GB" w:eastAsia="en-US"/>
              </w:rPr>
              <w:t xml:space="preserve"> is</w:t>
            </w:r>
            <w:r w:rsidRPr="009E6772">
              <w:rPr>
                <w:rFonts w:ascii="Times New Roman" w:eastAsia="SimSun" w:hAnsi="Times New Roman" w:cs="Times New Roman"/>
                <w:color w:val="FF0000"/>
                <w:lang w:val="en-GB" w:eastAsia="zh-CN"/>
              </w:rPr>
              <w:t xml:space="preserve"> the S-SS/PSBCH block index as defined in </w:t>
            </w:r>
            <w:proofErr w:type="spellStart"/>
            <w:r w:rsidRPr="009E6772">
              <w:rPr>
                <w:rFonts w:ascii="Times New Roman" w:eastAsia="SimSun" w:hAnsi="Times New Roman" w:cs="Times New Roman"/>
                <w:color w:val="FF0000"/>
                <w:lang w:val="en-GB" w:eastAsia="zh-CN"/>
              </w:rPr>
              <w:t>Subclause</w:t>
            </w:r>
            <w:proofErr w:type="spellEnd"/>
            <w:r w:rsidRPr="009E6772">
              <w:rPr>
                <w:rFonts w:ascii="Times New Roman" w:eastAsia="SimSun" w:hAnsi="Times New Roman" w:cs="Times New Roman"/>
                <w:color w:val="FF0000"/>
                <w:lang w:val="en-GB" w:eastAsia="zh-CN"/>
              </w:rPr>
              <w:t xml:space="preserve"> 16.1 of [5, TS38.213].</w:t>
            </w:r>
          </w:p>
          <w:p w14:paraId="4C8AC8D8"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zh-CN"/>
              </w:rPr>
            </w:pPr>
          </w:p>
          <w:p w14:paraId="0347DFDD" w14:textId="7FF757E8" w:rsidR="00DE72A1" w:rsidRPr="009E6772" w:rsidRDefault="00DE72A1" w:rsidP="00756985">
            <w:pPr>
              <w:keepNext/>
              <w:keepLines/>
              <w:wordWrap/>
              <w:autoSpaceDE/>
              <w:autoSpaceDN/>
              <w:spacing w:before="120" w:after="180"/>
              <w:ind w:left="1134" w:hanging="1134"/>
              <w:jc w:val="left"/>
              <w:outlineLvl w:val="2"/>
              <w:rPr>
                <w:rFonts w:ascii="Arial" w:eastAsia="SimSun" w:hAnsi="Arial" w:cs="Times New Roman"/>
                <w:color w:val="FF0000"/>
                <w:sz w:val="28"/>
                <w:lang w:val="en-GB" w:eastAsia="zh-CN"/>
              </w:rPr>
            </w:pPr>
            <w:bookmarkStart w:id="6" w:name="_Toc533709981"/>
            <w:r w:rsidRPr="009E6772">
              <w:rPr>
                <w:rFonts w:ascii="Arial" w:eastAsia="SimSun" w:hAnsi="Arial" w:cs="Times New Roman"/>
                <w:color w:val="FF0000"/>
                <w:sz w:val="28"/>
                <w:lang w:val="en-GB" w:eastAsia="zh-CN"/>
              </w:rPr>
              <w:t>8</w:t>
            </w:r>
            <w:r w:rsidRPr="009E6772">
              <w:rPr>
                <w:rFonts w:ascii="Arial" w:eastAsia="SimSun" w:hAnsi="Arial" w:cs="Times New Roman" w:hint="eastAsia"/>
                <w:color w:val="FF0000"/>
                <w:sz w:val="28"/>
                <w:lang w:val="en-GB" w:eastAsia="zh-CN"/>
              </w:rPr>
              <w:t>.1.3</w:t>
            </w:r>
            <w:r w:rsidRPr="009E6772">
              <w:rPr>
                <w:rFonts w:ascii="Arial" w:eastAsia="SimSun" w:hAnsi="Arial" w:cs="Times New Roman" w:hint="eastAsia"/>
                <w:color w:val="FF0000"/>
                <w:sz w:val="28"/>
                <w:lang w:val="en-GB" w:eastAsia="zh-CN"/>
              </w:rPr>
              <w:tab/>
              <w:t>Transport block CRC attachment</w:t>
            </w:r>
            <w:bookmarkEnd w:id="6"/>
          </w:p>
          <w:p w14:paraId="7763C925"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en-US"/>
              </w:rPr>
            </w:pPr>
            <w:r w:rsidRPr="009E6772">
              <w:rPr>
                <w:rFonts w:ascii="Times New Roman" w:eastAsia="SimSun" w:hAnsi="Times New Roman" w:cs="Times New Roman"/>
                <w:color w:val="FF0000"/>
                <w:lang w:val="en-GB" w:eastAsia="en-US"/>
              </w:rPr>
              <w:t xml:space="preserve">Error detection is provided on BCH transport blocks through a Cyclic Redundancy Check (CRC). </w:t>
            </w:r>
          </w:p>
          <w:p w14:paraId="4A28828F"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en-US"/>
              </w:rPr>
            </w:pPr>
            <w:r w:rsidRPr="009E6772">
              <w:rPr>
                <w:rFonts w:ascii="Times New Roman" w:eastAsia="SimSun" w:hAnsi="Times New Roman" w:cs="Times New Roman"/>
                <w:color w:val="FF0000"/>
                <w:lang w:val="en-GB" w:eastAsia="en-US"/>
              </w:rPr>
              <w:t xml:space="preserve">The entire transport block is used to calculate the CRC parity bits. </w:t>
            </w:r>
            <w:r w:rsidRPr="009E6772">
              <w:rPr>
                <w:rFonts w:ascii="Times New Roman" w:eastAsia="SimSun" w:hAnsi="Times New Roman" w:cs="Times New Roman" w:hint="eastAsia"/>
                <w:color w:val="FF0000"/>
                <w:lang w:val="en-GB" w:eastAsia="zh-CN"/>
              </w:rPr>
              <w:t xml:space="preserve">The input bit sequence is denoted </w:t>
            </w:r>
            <w:proofErr w:type="gramStart"/>
            <w:r w:rsidRPr="009E6772">
              <w:rPr>
                <w:rFonts w:ascii="Times New Roman" w:eastAsia="SimSun" w:hAnsi="Times New Roman" w:cs="Times New Roman" w:hint="eastAsia"/>
                <w:color w:val="FF0000"/>
                <w:lang w:val="en-GB" w:eastAsia="zh-CN"/>
              </w:rPr>
              <w:t xml:space="preserve">by </w:t>
            </w:r>
            <w:proofErr w:type="gramEnd"/>
            <w:r w:rsidRPr="009E6772">
              <w:rPr>
                <w:rFonts w:ascii="Times New Roman" w:eastAsia="SimSun" w:hAnsi="Times New Roman" w:cs="Times New Roman"/>
                <w:color w:val="FF0000"/>
                <w:position w:val="-12"/>
                <w:lang w:val="en-GB" w:eastAsia="en-US"/>
              </w:rPr>
              <w:object w:dxaOrig="2200" w:dyaOrig="360" w14:anchorId="1ADD984C">
                <v:shape id="_x0000_i1053" type="#_x0000_t75" style="width:92.75pt;height:15.55pt" o:ole="">
                  <v:imagedata r:id="rId34" o:title=""/>
                </v:shape>
                <o:OLEObject Type="Embed" ProgID="Equation.3" ShapeID="_x0000_i1053" DrawAspect="Content" ObjectID="_1643259792" r:id="rId50"/>
              </w:object>
            </w:r>
            <w:r w:rsidRPr="009E6772">
              <w:rPr>
                <w:rFonts w:ascii="Times New Roman" w:eastAsia="SimSun" w:hAnsi="Times New Roman" w:cs="Times New Roman"/>
                <w:color w:val="FF0000"/>
                <w:lang w:val="en-GB" w:eastAsia="en-US"/>
              </w:rPr>
              <w:t>, and the parity bits by</w:t>
            </w:r>
            <w:r w:rsidRPr="009E6772">
              <w:rPr>
                <w:rFonts w:ascii="Times New Roman" w:eastAsia="SimSun" w:hAnsi="Times New Roman" w:cs="Times New Roman"/>
                <w:color w:val="FF0000"/>
                <w:position w:val="-10"/>
                <w:lang w:val="en-GB" w:eastAsia="en-US"/>
              </w:rPr>
              <w:object w:dxaOrig="1880" w:dyaOrig="300" w14:anchorId="42284E09">
                <v:shape id="_x0000_i1054" type="#_x0000_t75" style="width:92.75pt;height:15pt" o:ole="">
                  <v:imagedata r:id="rId51" o:title=""/>
                </v:shape>
                <o:OLEObject Type="Embed" ProgID="Equation.3" ShapeID="_x0000_i1054" DrawAspect="Content" ObjectID="_1643259793" r:id="rId52"/>
              </w:object>
            </w:r>
            <w:r w:rsidRPr="009E6772">
              <w:rPr>
                <w:rFonts w:ascii="Times New Roman" w:eastAsia="SimSun" w:hAnsi="Times New Roman" w:cs="Times New Roman" w:hint="eastAsia"/>
                <w:color w:val="FF0000"/>
                <w:lang w:val="en-GB" w:eastAsia="zh-CN"/>
              </w:rPr>
              <w:t>, where</w:t>
            </w:r>
            <w:r w:rsidRPr="009E6772">
              <w:rPr>
                <w:rFonts w:ascii="Times New Roman" w:eastAsia="SimSun" w:hAnsi="Times New Roman" w:cs="Times New Roman"/>
                <w:color w:val="FF0000"/>
                <w:lang w:val="en-GB" w:eastAsia="en-US"/>
              </w:rPr>
              <w:t xml:space="preserve"> </w:t>
            </w:r>
            <w:r w:rsidRPr="009E6772">
              <w:rPr>
                <w:rFonts w:ascii="Times New Roman" w:eastAsia="SimSun" w:hAnsi="Times New Roman" w:cs="Times New Roman"/>
                <w:color w:val="FF0000"/>
                <w:position w:val="-4"/>
                <w:lang w:val="en-GB" w:eastAsia="en-US"/>
              </w:rPr>
              <w:object w:dxaOrig="240" w:dyaOrig="260" w14:anchorId="1F46927A">
                <v:shape id="_x0000_i1055" type="#_x0000_t75" style="width:11.5pt;height:11.5pt" o:ole="">
                  <v:imagedata r:id="rId53" o:title=""/>
                </v:shape>
                <o:OLEObject Type="Embed" ProgID="Equation.3" ShapeID="_x0000_i1055" DrawAspect="Content" ObjectID="_1643259794" r:id="rId54"/>
              </w:object>
            </w:r>
            <w:r w:rsidRPr="009E6772">
              <w:rPr>
                <w:rFonts w:ascii="Times New Roman" w:eastAsia="SimSun" w:hAnsi="Times New Roman" w:cs="Times New Roman"/>
                <w:color w:val="FF0000"/>
                <w:lang w:val="en-GB" w:eastAsia="en-US"/>
              </w:rPr>
              <w:t xml:space="preserve"> is the payload size and </w:t>
            </w:r>
            <w:r w:rsidRPr="009E6772">
              <w:rPr>
                <w:rFonts w:ascii="Times New Roman" w:eastAsia="SimSun" w:hAnsi="Times New Roman" w:cs="Times New Roman"/>
                <w:color w:val="FF0000"/>
                <w:position w:val="-4"/>
                <w:lang w:val="en-GB" w:eastAsia="en-US"/>
              </w:rPr>
              <w:object w:dxaOrig="220" w:dyaOrig="260" w14:anchorId="716E18AD">
                <v:shape id="_x0000_i1056" type="#_x0000_t75" style="width:9.8pt;height:11.5pt" o:ole="">
                  <v:imagedata r:id="rId55" o:title=""/>
                </v:shape>
                <o:OLEObject Type="Embed" ProgID="Equation.3" ShapeID="_x0000_i1056" DrawAspect="Content" ObjectID="_1643259795" r:id="rId56"/>
              </w:object>
            </w:r>
            <w:r w:rsidRPr="009E6772">
              <w:rPr>
                <w:rFonts w:ascii="Times New Roman" w:eastAsia="SimSun" w:hAnsi="Times New Roman" w:cs="Times New Roman"/>
                <w:color w:val="FF0000"/>
                <w:lang w:val="en-GB" w:eastAsia="en-US"/>
              </w:rPr>
              <w:t xml:space="preserve"> is the number of parity bits. </w:t>
            </w:r>
          </w:p>
          <w:p w14:paraId="0F258AEF"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zh-CN"/>
              </w:rPr>
            </w:pPr>
            <w:r w:rsidRPr="009E6772">
              <w:rPr>
                <w:rFonts w:ascii="Times New Roman" w:eastAsia="SimSun" w:hAnsi="Times New Roman" w:cs="Times New Roman"/>
                <w:color w:val="FF0000"/>
                <w:lang w:val="en-GB" w:eastAsia="en-US"/>
              </w:rPr>
              <w:t xml:space="preserve">The parity bits are computed and attached to the BCH transport block according to </w:t>
            </w:r>
            <w:proofErr w:type="spellStart"/>
            <w:r w:rsidRPr="009E6772">
              <w:rPr>
                <w:rFonts w:ascii="Times New Roman" w:eastAsia="SimSun" w:hAnsi="Times New Roman" w:cs="Times New Roman"/>
                <w:color w:val="FF0000"/>
                <w:lang w:val="en-GB" w:eastAsia="en-US"/>
              </w:rPr>
              <w:t>Subclause</w:t>
            </w:r>
            <w:proofErr w:type="spellEnd"/>
            <w:r w:rsidRPr="009E6772">
              <w:rPr>
                <w:rFonts w:ascii="Times New Roman" w:eastAsia="SimSun" w:hAnsi="Times New Roman" w:cs="Times New Roman"/>
                <w:color w:val="FF0000"/>
                <w:lang w:val="en-GB" w:eastAsia="en-US"/>
              </w:rPr>
              <w:t xml:space="preserve"> 5.1 </w:t>
            </w:r>
            <w:r w:rsidRPr="009E6772">
              <w:rPr>
                <w:rFonts w:ascii="Times New Roman" w:eastAsia="SimSun" w:hAnsi="Times New Roman" w:cs="Times New Roman" w:hint="eastAsia"/>
                <w:color w:val="FF0000"/>
                <w:lang w:val="en-GB" w:eastAsia="zh-CN"/>
              </w:rPr>
              <w:t xml:space="preserve">by </w:t>
            </w:r>
            <w:r w:rsidRPr="009E6772">
              <w:rPr>
                <w:rFonts w:ascii="Times New Roman" w:eastAsia="SimSun" w:hAnsi="Times New Roman" w:cs="Times New Roman"/>
                <w:color w:val="FF0000"/>
                <w:lang w:val="en-GB" w:eastAsia="en-US"/>
              </w:rPr>
              <w:t xml:space="preserve">setting </w:t>
            </w:r>
            <w:r w:rsidRPr="009E6772">
              <w:rPr>
                <w:rFonts w:ascii="Times New Roman" w:eastAsia="SimSun" w:hAnsi="Times New Roman" w:cs="Times New Roman"/>
                <w:color w:val="FF0000"/>
                <w:position w:val="-4"/>
                <w:lang w:val="en-GB" w:eastAsia="en-US"/>
              </w:rPr>
              <w:object w:dxaOrig="220" w:dyaOrig="260" w14:anchorId="27B59431">
                <v:shape id="_x0000_i1057" type="#_x0000_t75" style="width:9.8pt;height:11.5pt" o:ole="">
                  <v:imagedata r:id="rId55" o:title=""/>
                </v:shape>
                <o:OLEObject Type="Embed" ProgID="Equation.3" ShapeID="_x0000_i1057" DrawAspect="Content" ObjectID="_1643259796" r:id="rId57"/>
              </w:object>
            </w:r>
            <w:r w:rsidRPr="009E6772">
              <w:rPr>
                <w:rFonts w:ascii="Times New Roman" w:eastAsia="SimSun" w:hAnsi="Times New Roman" w:cs="Times New Roman"/>
                <w:color w:val="FF0000"/>
                <w:lang w:val="en-GB" w:eastAsia="en-US"/>
              </w:rPr>
              <w:t xml:space="preserve"> to </w:t>
            </w:r>
            <w:r w:rsidRPr="009E6772">
              <w:rPr>
                <w:rFonts w:ascii="Times New Roman" w:eastAsia="SimSun" w:hAnsi="Times New Roman" w:cs="Times New Roman" w:hint="eastAsia"/>
                <w:color w:val="FF0000"/>
                <w:lang w:val="en-GB" w:eastAsia="zh-CN"/>
              </w:rPr>
              <w:t>24</w:t>
            </w:r>
            <w:r w:rsidRPr="009E6772">
              <w:rPr>
                <w:rFonts w:ascii="Times New Roman" w:eastAsia="SimSun" w:hAnsi="Times New Roman" w:cs="Times New Roman"/>
                <w:color w:val="FF0000"/>
                <w:lang w:val="en-GB" w:eastAsia="en-US"/>
              </w:rPr>
              <w:t xml:space="preserve"> bits and using the generator polynomial </w:t>
            </w:r>
            <w:r w:rsidRPr="009E6772">
              <w:rPr>
                <w:rFonts w:ascii="Times New Roman" w:eastAsia="SimSun" w:hAnsi="Times New Roman" w:cs="Times New Roman"/>
                <w:color w:val="FF0000"/>
                <w:position w:val="-12"/>
                <w:lang w:val="en-GB" w:eastAsia="en-US"/>
              </w:rPr>
              <w:object w:dxaOrig="1100" w:dyaOrig="360" w14:anchorId="7C02F2A4">
                <v:shape id="_x0000_i1058" type="#_x0000_t75" style="width:45.5pt;height:15pt" o:ole="">
                  <v:imagedata r:id="rId58" o:title=""/>
                </v:shape>
                <o:OLEObject Type="Embed" ProgID="Equation.3" ShapeID="_x0000_i1058" DrawAspect="Content" ObjectID="_1643259797" r:id="rId59"/>
              </w:object>
            </w:r>
            <w:r w:rsidRPr="009E6772">
              <w:rPr>
                <w:rFonts w:ascii="Times New Roman" w:eastAsia="SimSun" w:hAnsi="Times New Roman" w:cs="Times New Roman" w:hint="eastAsia"/>
                <w:color w:val="FF0000"/>
                <w:lang w:val="en-GB" w:eastAsia="zh-CN"/>
              </w:rPr>
              <w:t xml:space="preserve">, </w:t>
            </w:r>
            <w:r w:rsidRPr="009E6772">
              <w:rPr>
                <w:rFonts w:ascii="Times New Roman" w:eastAsia="SimSun" w:hAnsi="Times New Roman" w:cs="Times New Roman"/>
                <w:color w:val="FF0000"/>
                <w:lang w:val="en-GB" w:eastAsia="en-US"/>
              </w:rPr>
              <w:t>resulting in the sequence</w:t>
            </w:r>
            <w:r w:rsidRPr="009E6772">
              <w:rPr>
                <w:rFonts w:ascii="Times New Roman" w:eastAsia="SimSun" w:hAnsi="Times New Roman" w:cs="Times New Roman"/>
                <w:color w:val="FF0000"/>
                <w:position w:val="-10"/>
                <w:lang w:val="en-GB" w:eastAsia="en-US"/>
              </w:rPr>
              <w:object w:dxaOrig="1680" w:dyaOrig="300" w14:anchorId="18236B6D">
                <v:shape id="_x0000_i1059" type="#_x0000_t75" style="width:84.1pt;height:15pt" o:ole="">
                  <v:imagedata r:id="rId60" o:title=""/>
                </v:shape>
                <o:OLEObject Type="Embed" ProgID="Equation.3" ShapeID="_x0000_i1059" DrawAspect="Content" ObjectID="_1643259798" r:id="rId61"/>
              </w:object>
            </w:r>
            <w:r w:rsidRPr="009E6772">
              <w:rPr>
                <w:rFonts w:ascii="Times New Roman" w:eastAsia="SimSun" w:hAnsi="Times New Roman" w:cs="Times New Roman"/>
                <w:color w:val="FF0000"/>
                <w:lang w:val="en-GB" w:eastAsia="en-US"/>
              </w:rPr>
              <w:t xml:space="preserve">, where </w:t>
            </w:r>
            <w:r w:rsidRPr="009E6772">
              <w:rPr>
                <w:rFonts w:ascii="Times New Roman" w:eastAsia="SimSun" w:hAnsi="Times New Roman" w:cs="Times New Roman"/>
                <w:color w:val="FF0000"/>
                <w:position w:val="-4"/>
                <w:lang w:val="en-GB" w:eastAsia="en-US"/>
              </w:rPr>
              <w:object w:dxaOrig="1020" w:dyaOrig="260" w14:anchorId="21DCF32A">
                <v:shape id="_x0000_i1060" type="#_x0000_t75" style="width:45.5pt;height:11.5pt" o:ole="">
                  <v:imagedata r:id="rId62" o:title=""/>
                </v:shape>
                <o:OLEObject Type="Embed" ProgID="Equation.3" ShapeID="_x0000_i1060" DrawAspect="Content" ObjectID="_1643259799" r:id="rId63"/>
              </w:object>
            </w:r>
            <w:r w:rsidRPr="009E6772">
              <w:rPr>
                <w:rFonts w:ascii="Times New Roman" w:eastAsia="SimSun" w:hAnsi="Times New Roman" w:cs="Times New Roman"/>
                <w:color w:val="FF0000"/>
                <w:lang w:val="en-GB" w:eastAsia="en-US"/>
              </w:rPr>
              <w:t xml:space="preserve">. </w:t>
            </w:r>
          </w:p>
          <w:p w14:paraId="2E4FA447"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zh-CN"/>
              </w:rPr>
            </w:pPr>
            <w:r w:rsidRPr="009E6772">
              <w:rPr>
                <w:rFonts w:ascii="Times New Roman" w:eastAsia="SimSun" w:hAnsi="Times New Roman" w:cs="Times New Roman" w:hint="eastAsia"/>
                <w:color w:val="FF0000"/>
                <w:lang w:val="en-GB" w:eastAsia="zh-CN"/>
              </w:rPr>
              <w:t xml:space="preserve">The bit sequence </w:t>
            </w:r>
            <w:r w:rsidRPr="009E6772">
              <w:rPr>
                <w:rFonts w:ascii="Times New Roman" w:eastAsia="SimSun" w:hAnsi="Times New Roman" w:cs="Times New Roman"/>
                <w:color w:val="FF0000"/>
                <w:position w:val="-10"/>
                <w:lang w:val="en-GB" w:eastAsia="en-US"/>
              </w:rPr>
              <w:object w:dxaOrig="1680" w:dyaOrig="300" w14:anchorId="34695F6F">
                <v:shape id="_x0000_i1061" type="#_x0000_t75" style="width:84.1pt;height:15pt" o:ole="">
                  <v:imagedata r:id="rId60" o:title=""/>
                </v:shape>
                <o:OLEObject Type="Embed" ProgID="Equation.3" ShapeID="_x0000_i1061" DrawAspect="Content" ObjectID="_1643259800" r:id="rId64"/>
              </w:object>
            </w:r>
            <w:r w:rsidRPr="009E6772">
              <w:rPr>
                <w:rFonts w:ascii="Times New Roman" w:eastAsia="SimSun" w:hAnsi="Times New Roman" w:cs="Times New Roman" w:hint="eastAsia"/>
                <w:color w:val="FF0000"/>
                <w:lang w:val="en-GB" w:eastAsia="zh-CN"/>
              </w:rPr>
              <w:t xml:space="preserve"> is the input bit sequence </w:t>
            </w:r>
            <w:r w:rsidRPr="009E6772">
              <w:rPr>
                <w:rFonts w:ascii="Times New Roman" w:eastAsia="SimSun" w:hAnsi="Times New Roman" w:cs="Times New Roman"/>
                <w:color w:val="FF0000"/>
                <w:position w:val="-10"/>
                <w:lang w:val="en-GB" w:eastAsia="en-US"/>
              </w:rPr>
              <w:object w:dxaOrig="1600" w:dyaOrig="300" w14:anchorId="497F029C">
                <v:shape id="_x0000_i1062" type="#_x0000_t75" style="width:81.8pt;height:15pt" o:ole="">
                  <v:imagedata r:id="rId65" o:title=""/>
                </v:shape>
                <o:OLEObject Type="Embed" ProgID="Equation.3" ShapeID="_x0000_i1062" DrawAspect="Content" ObjectID="_1643259801" r:id="rId66"/>
              </w:object>
            </w:r>
            <w:r w:rsidRPr="009E6772">
              <w:rPr>
                <w:rFonts w:ascii="Times New Roman" w:eastAsia="SimSun" w:hAnsi="Times New Roman" w:cs="Times New Roman" w:hint="eastAsia"/>
                <w:color w:val="FF0000"/>
                <w:lang w:val="en-GB" w:eastAsia="zh-CN"/>
              </w:rPr>
              <w:t xml:space="preserve"> to the </w:t>
            </w:r>
            <w:r w:rsidRPr="009E6772">
              <w:rPr>
                <w:rFonts w:ascii="Times New Roman" w:eastAsia="SimSun" w:hAnsi="Times New Roman" w:cs="Times New Roman"/>
                <w:color w:val="FF0000"/>
                <w:lang w:val="en-GB" w:eastAsia="zh-CN"/>
              </w:rPr>
              <w:t>channel</w:t>
            </w:r>
            <w:r w:rsidRPr="009E6772">
              <w:rPr>
                <w:rFonts w:ascii="Times New Roman" w:eastAsia="SimSun" w:hAnsi="Times New Roman" w:cs="Times New Roman" w:hint="eastAsia"/>
                <w:color w:val="FF0000"/>
                <w:lang w:val="en-GB" w:eastAsia="zh-CN"/>
              </w:rPr>
              <w:t xml:space="preserve"> encoder, where </w:t>
            </w:r>
            <w:r w:rsidRPr="009E6772">
              <w:rPr>
                <w:rFonts w:ascii="Times New Roman" w:eastAsia="SimSun" w:hAnsi="Times New Roman" w:cs="Times New Roman"/>
                <w:color w:val="FF0000"/>
                <w:position w:val="-12"/>
                <w:lang w:val="en-GB" w:eastAsia="en-US"/>
              </w:rPr>
              <w:object w:dxaOrig="660" w:dyaOrig="360" w14:anchorId="2893F9FB">
                <v:shape id="_x0000_i1063" type="#_x0000_t75" style="width:27.05pt;height:15pt" o:ole="">
                  <v:imagedata r:id="rId67" o:title=""/>
                </v:shape>
                <o:OLEObject Type="Embed" ProgID="Equation.3" ShapeID="_x0000_i1063" DrawAspect="Content" ObjectID="_1643259802" r:id="rId68"/>
              </w:object>
            </w:r>
            <w:r w:rsidRPr="009E6772">
              <w:rPr>
                <w:rFonts w:ascii="Times New Roman" w:eastAsia="SimSun" w:hAnsi="Times New Roman" w:cs="Times New Roman" w:hint="eastAsia"/>
                <w:color w:val="FF0000"/>
                <w:lang w:val="en-GB" w:eastAsia="zh-CN"/>
              </w:rPr>
              <w:t xml:space="preserve"> for </w:t>
            </w:r>
            <w:r w:rsidRPr="009E6772">
              <w:rPr>
                <w:rFonts w:ascii="Times New Roman" w:eastAsia="SimSun" w:hAnsi="Times New Roman" w:cs="Times New Roman"/>
                <w:color w:val="FF0000"/>
                <w:position w:val="-10"/>
                <w:lang w:val="en-GB" w:eastAsia="en-US"/>
              </w:rPr>
              <w:object w:dxaOrig="1500" w:dyaOrig="320" w14:anchorId="4FE9EDD2">
                <v:shape id="_x0000_i1064" type="#_x0000_t75" style="width:60.5pt;height:13.8pt" o:ole="">
                  <v:imagedata r:id="rId69" o:title=""/>
                </v:shape>
                <o:OLEObject Type="Embed" ProgID="Equation.3" ShapeID="_x0000_i1064" DrawAspect="Content" ObjectID="_1643259803" r:id="rId70"/>
              </w:object>
            </w:r>
            <w:r w:rsidRPr="009E6772">
              <w:rPr>
                <w:rFonts w:ascii="Times New Roman" w:eastAsia="SimSun" w:hAnsi="Times New Roman" w:cs="Times New Roman" w:hint="eastAsia"/>
                <w:color w:val="FF0000"/>
                <w:lang w:val="en-GB" w:eastAsia="zh-CN"/>
              </w:rPr>
              <w:t xml:space="preserve"> </w:t>
            </w:r>
            <w:proofErr w:type="gramStart"/>
            <w:r w:rsidRPr="009E6772">
              <w:rPr>
                <w:rFonts w:ascii="Times New Roman" w:eastAsia="SimSun" w:hAnsi="Times New Roman" w:cs="Times New Roman" w:hint="eastAsia"/>
                <w:color w:val="FF0000"/>
                <w:lang w:val="en-GB" w:eastAsia="zh-CN"/>
              </w:rPr>
              <w:t xml:space="preserve">and </w:t>
            </w:r>
            <w:proofErr w:type="gramEnd"/>
            <w:r w:rsidRPr="009E6772">
              <w:rPr>
                <w:rFonts w:ascii="Times New Roman" w:eastAsia="SimSun" w:hAnsi="Times New Roman" w:cs="Times New Roman"/>
                <w:color w:val="FF0000"/>
                <w:position w:val="-4"/>
                <w:lang w:val="en-GB" w:eastAsia="en-US"/>
              </w:rPr>
              <w:object w:dxaOrig="680" w:dyaOrig="260" w14:anchorId="5C5570BF">
                <v:shape id="_x0000_i1065" type="#_x0000_t75" style="width:28.8pt;height:11.5pt" o:ole="">
                  <v:imagedata r:id="rId71" o:title=""/>
                </v:shape>
                <o:OLEObject Type="Embed" ProgID="Equation.3" ShapeID="_x0000_i1065" DrawAspect="Content" ObjectID="_1643259804" r:id="rId72"/>
              </w:object>
            </w:r>
            <w:r w:rsidRPr="009E6772">
              <w:rPr>
                <w:rFonts w:ascii="Times New Roman" w:eastAsia="SimSun" w:hAnsi="Times New Roman" w:cs="Times New Roman" w:hint="eastAsia"/>
                <w:color w:val="FF0000"/>
                <w:lang w:val="en-GB" w:eastAsia="zh-CN"/>
              </w:rPr>
              <w:t>.</w:t>
            </w:r>
          </w:p>
          <w:p w14:paraId="405E0D23" w14:textId="5E2CBD9A" w:rsidR="00DE72A1" w:rsidRPr="009E6772" w:rsidRDefault="00DE72A1" w:rsidP="00756985">
            <w:pPr>
              <w:keepNext/>
              <w:keepLines/>
              <w:wordWrap/>
              <w:autoSpaceDE/>
              <w:autoSpaceDN/>
              <w:spacing w:before="120" w:after="180"/>
              <w:ind w:left="1134" w:hanging="1134"/>
              <w:jc w:val="left"/>
              <w:outlineLvl w:val="2"/>
              <w:rPr>
                <w:rFonts w:ascii="Arial" w:eastAsia="SimSun" w:hAnsi="Arial" w:cs="Times New Roman"/>
                <w:color w:val="FF0000"/>
                <w:sz w:val="28"/>
                <w:lang w:val="en-GB" w:eastAsia="zh-CN"/>
              </w:rPr>
            </w:pPr>
            <w:bookmarkStart w:id="7" w:name="_Toc533709982"/>
            <w:r w:rsidRPr="009E6772">
              <w:rPr>
                <w:rFonts w:ascii="Arial" w:eastAsia="SimSun" w:hAnsi="Arial" w:cs="Times New Roman"/>
                <w:color w:val="FF0000"/>
                <w:sz w:val="28"/>
                <w:lang w:val="en-GB" w:eastAsia="zh-CN"/>
              </w:rPr>
              <w:t>8</w:t>
            </w:r>
            <w:r w:rsidRPr="009E6772">
              <w:rPr>
                <w:rFonts w:ascii="Arial" w:eastAsia="SimSun" w:hAnsi="Arial" w:cs="Times New Roman" w:hint="eastAsia"/>
                <w:color w:val="FF0000"/>
                <w:sz w:val="28"/>
                <w:lang w:val="en-GB" w:eastAsia="zh-CN"/>
              </w:rPr>
              <w:t>.1.4</w:t>
            </w:r>
            <w:r w:rsidRPr="009E6772">
              <w:rPr>
                <w:rFonts w:ascii="Arial" w:eastAsia="SimSun" w:hAnsi="Arial" w:cs="Times New Roman" w:hint="eastAsia"/>
                <w:color w:val="FF0000"/>
                <w:sz w:val="28"/>
                <w:lang w:val="en-GB" w:eastAsia="zh-CN"/>
              </w:rPr>
              <w:tab/>
              <w:t>Channel coding</w:t>
            </w:r>
            <w:bookmarkEnd w:id="7"/>
          </w:p>
          <w:p w14:paraId="732ACD48"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zh-CN"/>
              </w:rPr>
            </w:pPr>
            <w:r w:rsidRPr="009E6772">
              <w:rPr>
                <w:rFonts w:ascii="Times New Roman" w:eastAsia="SimSun" w:hAnsi="Times New Roman" w:cs="Times New Roman"/>
                <w:color w:val="FF0000"/>
                <w:lang w:val="en-GB" w:eastAsia="en-US"/>
              </w:rPr>
              <w:t xml:space="preserve">Information bits are delivered to the channel coding block. They are denoted </w:t>
            </w:r>
            <w:proofErr w:type="gramStart"/>
            <w:r w:rsidRPr="009E6772">
              <w:rPr>
                <w:rFonts w:ascii="Times New Roman" w:eastAsia="SimSun" w:hAnsi="Times New Roman" w:cs="Times New Roman"/>
                <w:color w:val="FF0000"/>
                <w:lang w:val="en-GB" w:eastAsia="en-US"/>
              </w:rPr>
              <w:t xml:space="preserve">by </w:t>
            </w:r>
            <w:r w:rsidRPr="009E6772">
              <w:rPr>
                <w:rFonts w:ascii="Times New Roman" w:eastAsia="SimSun" w:hAnsi="Times New Roman" w:cs="Times New Roman"/>
                <w:color w:val="FF0000"/>
                <w:position w:val="-10"/>
                <w:lang w:val="en-GB" w:eastAsia="en-US"/>
              </w:rPr>
              <w:object w:dxaOrig="1600" w:dyaOrig="300" w14:anchorId="54D338F6">
                <v:shape id="_x0000_i1066" type="#_x0000_t75" style="width:81.8pt;height:15pt" o:ole="">
                  <v:imagedata r:id="rId65" o:title=""/>
                </v:shape>
                <o:OLEObject Type="Embed" ProgID="Equation.3" ShapeID="_x0000_i1066" DrawAspect="Content" ObjectID="_1643259805" r:id="rId73"/>
              </w:object>
            </w:r>
            <w:r w:rsidRPr="009E6772">
              <w:rPr>
                <w:rFonts w:ascii="Times New Roman" w:eastAsia="SimSun" w:hAnsi="Times New Roman" w:cs="Times New Roman"/>
                <w:color w:val="FF0000"/>
                <w:lang w:val="en-GB" w:eastAsia="en-US"/>
              </w:rPr>
              <w:t xml:space="preserve"> , where </w:t>
            </w:r>
            <w:r w:rsidRPr="009E6772">
              <w:rPr>
                <w:rFonts w:ascii="Times New Roman" w:eastAsia="SimSun" w:hAnsi="Times New Roman" w:cs="Times New Roman"/>
                <w:color w:val="FF0000"/>
                <w:position w:val="-4"/>
                <w:lang w:val="en-GB" w:eastAsia="en-US"/>
              </w:rPr>
              <w:object w:dxaOrig="260" w:dyaOrig="260" w14:anchorId="463D0C95">
                <v:shape id="_x0000_i1067" type="#_x0000_t75" style="width:11.5pt;height:11.5pt" o:ole="">
                  <v:imagedata r:id="rId74" o:title=""/>
                </v:shape>
                <o:OLEObject Type="Embed" ProgID="Equation.3" ShapeID="_x0000_i1067" DrawAspect="Content" ObjectID="_1643259806" r:id="rId75"/>
              </w:object>
            </w:r>
            <w:r w:rsidRPr="009E6772">
              <w:rPr>
                <w:rFonts w:ascii="Times New Roman" w:eastAsia="SimSun" w:hAnsi="Times New Roman" w:cs="Times New Roman"/>
                <w:color w:val="FF0000"/>
                <w:lang w:val="en-GB" w:eastAsia="en-US"/>
              </w:rPr>
              <w:t xml:space="preserve"> is the number of bits, and they are encoded </w:t>
            </w:r>
            <w:r w:rsidRPr="009E6772">
              <w:rPr>
                <w:rFonts w:ascii="Times New Roman" w:eastAsia="SimSun" w:hAnsi="Times New Roman" w:cs="Times New Roman" w:hint="eastAsia"/>
                <w:color w:val="FF0000"/>
                <w:lang w:val="en-GB" w:eastAsia="zh-CN"/>
              </w:rPr>
              <w:t xml:space="preserve">via Polar coding </w:t>
            </w:r>
            <w:r w:rsidRPr="009E6772">
              <w:rPr>
                <w:rFonts w:ascii="Times New Roman" w:eastAsia="SimSun" w:hAnsi="Times New Roman" w:cs="Times New Roman"/>
                <w:color w:val="FF0000"/>
                <w:lang w:val="en-GB" w:eastAsia="en-US"/>
              </w:rPr>
              <w:t xml:space="preserve">according to </w:t>
            </w:r>
            <w:proofErr w:type="spellStart"/>
            <w:r w:rsidRPr="009E6772">
              <w:rPr>
                <w:rFonts w:ascii="Times New Roman" w:eastAsia="SimSun" w:hAnsi="Times New Roman" w:cs="Times New Roman"/>
                <w:color w:val="FF0000"/>
                <w:lang w:val="en-GB" w:eastAsia="en-US"/>
              </w:rPr>
              <w:t>Subclause</w:t>
            </w:r>
            <w:proofErr w:type="spellEnd"/>
            <w:r w:rsidRPr="009E6772">
              <w:rPr>
                <w:rFonts w:ascii="Times New Roman" w:eastAsia="SimSun" w:hAnsi="Times New Roman" w:cs="Times New Roman"/>
                <w:color w:val="FF0000"/>
                <w:lang w:val="en-GB" w:eastAsia="en-US"/>
              </w:rPr>
              <w:t xml:space="preserve"> 5.3.1, by setting </w:t>
            </w:r>
            <w:r w:rsidRPr="009E6772">
              <w:rPr>
                <w:rFonts w:ascii="Times New Roman" w:eastAsia="SimSun" w:hAnsi="Times New Roman" w:cs="Times New Roman"/>
                <w:color w:val="FF0000"/>
                <w:position w:val="-12"/>
                <w:lang w:val="en-GB" w:eastAsia="en-US"/>
              </w:rPr>
              <w:object w:dxaOrig="840" w:dyaOrig="360" w14:anchorId="2F189A74">
                <v:shape id="_x0000_i1068" type="#_x0000_t75" style="width:35.7pt;height:15.55pt" o:ole="">
                  <v:imagedata r:id="rId76" o:title=""/>
                </v:shape>
                <o:OLEObject Type="Embed" ProgID="Equation.3" ShapeID="_x0000_i1068" DrawAspect="Content" ObjectID="_1643259807" r:id="rId77"/>
              </w:object>
            </w:r>
            <w:r w:rsidRPr="009E6772">
              <w:rPr>
                <w:rFonts w:ascii="Times New Roman" w:eastAsia="SimSun" w:hAnsi="Times New Roman" w:cs="Times New Roman" w:hint="eastAsia"/>
                <w:color w:val="FF0000"/>
                <w:lang w:val="en-GB" w:eastAsia="zh-CN"/>
              </w:rPr>
              <w:t xml:space="preserve">, </w:t>
            </w:r>
            <w:r w:rsidRPr="009E6772">
              <w:rPr>
                <w:rFonts w:ascii="Times New Roman" w:eastAsia="SimSun" w:hAnsi="Times New Roman" w:cs="Times New Roman"/>
                <w:color w:val="FF0000"/>
                <w:position w:val="-10"/>
                <w:lang w:val="en-GB" w:eastAsia="en-US"/>
              </w:rPr>
              <w:object w:dxaOrig="660" w:dyaOrig="340" w14:anchorId="5DEA2450">
                <v:shape id="_x0000_i1069" type="#_x0000_t75" style="width:28.8pt;height:14.4pt" o:ole="">
                  <v:imagedata r:id="rId78" o:title=""/>
                </v:shape>
                <o:OLEObject Type="Embed" ProgID="Equation.3" ShapeID="_x0000_i1069" DrawAspect="Content" ObjectID="_1643259808" r:id="rId79"/>
              </w:object>
            </w:r>
            <w:r w:rsidRPr="009E6772">
              <w:rPr>
                <w:rFonts w:ascii="Times New Roman" w:eastAsia="SimSun" w:hAnsi="Times New Roman" w:cs="Times New Roman"/>
                <w:color w:val="FF0000"/>
                <w:lang w:val="en-GB" w:eastAsia="zh-CN"/>
              </w:rPr>
              <w:t xml:space="preserve">, </w:t>
            </w:r>
            <w:r w:rsidRPr="009E6772">
              <w:rPr>
                <w:rFonts w:ascii="Times New Roman" w:eastAsia="SimSun" w:hAnsi="Times New Roman" w:cs="Times New Roman"/>
                <w:color w:val="FF0000"/>
                <w:position w:val="-12"/>
                <w:lang w:val="en-GB" w:eastAsia="en-US"/>
              </w:rPr>
              <w:object w:dxaOrig="780" w:dyaOrig="360" w14:anchorId="7A7FF889">
                <v:shape id="_x0000_i1070" type="#_x0000_t75" style="width:35.7pt;height:15.55pt" o:ole="">
                  <v:imagedata r:id="rId80" o:title=""/>
                </v:shape>
                <o:OLEObject Type="Embed" ProgID="Equation.3" ShapeID="_x0000_i1070" DrawAspect="Content" ObjectID="_1643259809" r:id="rId81"/>
              </w:object>
            </w:r>
            <w:r w:rsidRPr="009E6772">
              <w:rPr>
                <w:rFonts w:ascii="Times New Roman" w:eastAsia="SimSun" w:hAnsi="Times New Roman" w:cs="Times New Roman"/>
                <w:color w:val="FF0000"/>
                <w:lang w:val="en-GB" w:eastAsia="zh-CN"/>
              </w:rPr>
              <w:t xml:space="preserve">, and </w:t>
            </w:r>
            <w:r w:rsidRPr="009E6772">
              <w:rPr>
                <w:rFonts w:ascii="Times New Roman" w:eastAsia="SimSun" w:hAnsi="Times New Roman" w:cs="Times New Roman"/>
                <w:color w:val="FF0000"/>
                <w:position w:val="-12"/>
                <w:lang w:val="en-GB" w:eastAsia="en-US"/>
              </w:rPr>
              <w:object w:dxaOrig="800" w:dyaOrig="380" w14:anchorId="1A6E9A0E">
                <v:shape id="_x0000_i1071" type="#_x0000_t75" style="width:36.3pt;height:17.3pt" o:ole="">
                  <v:imagedata r:id="rId82" o:title=""/>
                </v:shape>
                <o:OLEObject Type="Embed" ProgID="Equation.3" ShapeID="_x0000_i1071" DrawAspect="Content" ObjectID="_1643259810" r:id="rId83"/>
              </w:object>
            </w:r>
            <w:r w:rsidRPr="009E6772">
              <w:rPr>
                <w:rFonts w:ascii="Times New Roman" w:eastAsia="SimSun" w:hAnsi="Times New Roman" w:cs="Times New Roman"/>
                <w:color w:val="FF0000"/>
                <w:lang w:val="en-GB" w:eastAsia="zh-CN"/>
              </w:rPr>
              <w:t>.</w:t>
            </w:r>
          </w:p>
          <w:p w14:paraId="4C122DA1"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zh-CN"/>
              </w:rPr>
            </w:pPr>
            <w:r w:rsidRPr="009E6772">
              <w:rPr>
                <w:rFonts w:ascii="Times New Roman" w:eastAsia="SimSun" w:hAnsi="Times New Roman" w:cs="Times New Roman"/>
                <w:color w:val="FF0000"/>
                <w:lang w:val="en-GB" w:eastAsia="en-US"/>
              </w:rPr>
              <w:t xml:space="preserve">After encoding the bits are denoted </w:t>
            </w:r>
            <w:proofErr w:type="gramStart"/>
            <w:r w:rsidRPr="009E6772">
              <w:rPr>
                <w:rFonts w:ascii="Times New Roman" w:eastAsia="SimSun" w:hAnsi="Times New Roman" w:cs="Times New Roman"/>
                <w:color w:val="FF0000"/>
                <w:lang w:val="en-GB" w:eastAsia="en-US"/>
              </w:rPr>
              <w:t xml:space="preserve">by </w:t>
            </w:r>
            <w:proofErr w:type="gramEnd"/>
            <w:r w:rsidRPr="009E6772">
              <w:rPr>
                <w:rFonts w:ascii="Times New Roman" w:eastAsia="SimSun" w:hAnsi="Times New Roman" w:cs="Times New Roman"/>
                <w:color w:val="FF0000"/>
                <w:position w:val="-12"/>
                <w:lang w:val="en-GB" w:eastAsia="en-US"/>
              </w:rPr>
              <w:object w:dxaOrig="1920" w:dyaOrig="360" w14:anchorId="2018CF59">
                <v:shape id="_x0000_i1072" type="#_x0000_t75" style="width:78.9pt;height:15pt" o:ole="">
                  <v:imagedata r:id="rId84" o:title=""/>
                </v:shape>
                <o:OLEObject Type="Embed" ProgID="Equation.3" ShapeID="_x0000_i1072" DrawAspect="Content" ObjectID="_1643259811" r:id="rId85"/>
              </w:object>
            </w:r>
            <w:r w:rsidRPr="009E6772">
              <w:rPr>
                <w:rFonts w:ascii="Times New Roman" w:eastAsia="SimSun" w:hAnsi="Times New Roman" w:cs="Times New Roman"/>
                <w:color w:val="FF0000"/>
                <w:lang w:val="en-GB" w:eastAsia="en-US"/>
              </w:rPr>
              <w:t xml:space="preserve">, where </w:t>
            </w:r>
            <w:r w:rsidRPr="009E6772">
              <w:rPr>
                <w:rFonts w:ascii="Times New Roman" w:eastAsia="SimSun" w:hAnsi="Times New Roman" w:cs="Times New Roman"/>
                <w:color w:val="FF0000"/>
                <w:position w:val="-6"/>
                <w:lang w:val="en-GB" w:eastAsia="en-US"/>
              </w:rPr>
              <w:object w:dxaOrig="279" w:dyaOrig="279" w14:anchorId="72D74F03">
                <v:shape id="_x0000_i1073" type="#_x0000_t75" style="width:11.5pt;height:11.5pt" o:ole="">
                  <v:imagedata r:id="rId86" o:title=""/>
                </v:shape>
                <o:OLEObject Type="Embed" ProgID="Equation.3" ShapeID="_x0000_i1073" DrawAspect="Content" ObjectID="_1643259812" r:id="rId87"/>
              </w:object>
            </w:r>
            <w:r w:rsidRPr="009E6772">
              <w:rPr>
                <w:rFonts w:ascii="Times New Roman" w:eastAsia="SimSun" w:hAnsi="Times New Roman" w:cs="Times New Roman"/>
                <w:color w:val="FF0000"/>
                <w:lang w:val="en-GB" w:eastAsia="en-US"/>
              </w:rPr>
              <w:t xml:space="preserve"> is the number of </w:t>
            </w:r>
            <w:r w:rsidRPr="009E6772">
              <w:rPr>
                <w:rFonts w:ascii="Times New Roman" w:eastAsia="SimSun" w:hAnsi="Times New Roman" w:cs="Times New Roman"/>
                <w:color w:val="FF0000"/>
                <w:lang w:val="en-GB" w:eastAsia="zh-CN"/>
              </w:rPr>
              <w:t xml:space="preserve">coded </w:t>
            </w:r>
            <w:r w:rsidRPr="009E6772">
              <w:rPr>
                <w:rFonts w:ascii="Times New Roman" w:eastAsia="SimSun" w:hAnsi="Times New Roman" w:cs="Times New Roman"/>
                <w:color w:val="FF0000"/>
                <w:lang w:val="en-GB" w:eastAsia="en-US"/>
              </w:rPr>
              <w:t xml:space="preserve">bits. </w:t>
            </w:r>
          </w:p>
          <w:p w14:paraId="706D57AC" w14:textId="5F469CC0" w:rsidR="00DE72A1" w:rsidRPr="009E6772" w:rsidRDefault="00DE72A1" w:rsidP="00756985">
            <w:pPr>
              <w:keepNext/>
              <w:keepLines/>
              <w:wordWrap/>
              <w:autoSpaceDE/>
              <w:autoSpaceDN/>
              <w:spacing w:before="120" w:after="180"/>
              <w:ind w:left="1134" w:hanging="1134"/>
              <w:jc w:val="left"/>
              <w:outlineLvl w:val="2"/>
              <w:rPr>
                <w:rFonts w:ascii="Arial" w:eastAsia="SimSun" w:hAnsi="Arial" w:cs="Times New Roman"/>
                <w:color w:val="FF0000"/>
                <w:sz w:val="28"/>
                <w:lang w:val="en-GB" w:eastAsia="zh-CN"/>
              </w:rPr>
            </w:pPr>
            <w:bookmarkStart w:id="8" w:name="_Toc533709983"/>
            <w:r w:rsidRPr="009E6772">
              <w:rPr>
                <w:rFonts w:ascii="Arial" w:eastAsia="SimSun" w:hAnsi="Arial" w:cs="Times New Roman"/>
                <w:color w:val="FF0000"/>
                <w:sz w:val="28"/>
                <w:lang w:val="en-GB" w:eastAsia="zh-CN"/>
              </w:rPr>
              <w:t>8.1.5</w:t>
            </w:r>
            <w:r w:rsidRPr="009E6772">
              <w:rPr>
                <w:rFonts w:ascii="Arial" w:eastAsia="SimSun" w:hAnsi="Arial" w:cs="Times New Roman"/>
                <w:color w:val="FF0000"/>
                <w:sz w:val="28"/>
                <w:lang w:val="en-GB" w:eastAsia="zh-CN"/>
              </w:rPr>
              <w:tab/>
              <w:t>Rate matching</w:t>
            </w:r>
            <w:bookmarkEnd w:id="8"/>
          </w:p>
          <w:p w14:paraId="2DC947B0"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zh-CN"/>
              </w:rPr>
            </w:pPr>
            <w:r w:rsidRPr="009E6772">
              <w:rPr>
                <w:rFonts w:ascii="Times New Roman" w:eastAsia="SimSun" w:hAnsi="Times New Roman" w:cs="Times New Roman"/>
                <w:color w:val="FF0000"/>
                <w:lang w:val="en-GB" w:eastAsia="zh-CN"/>
              </w:rPr>
              <w:t xml:space="preserve">The input bit sequence to rate matching </w:t>
            </w:r>
            <w:proofErr w:type="gramStart"/>
            <w:r w:rsidRPr="009E6772">
              <w:rPr>
                <w:rFonts w:ascii="Times New Roman" w:eastAsia="SimSun" w:hAnsi="Times New Roman" w:cs="Times New Roman"/>
                <w:color w:val="FF0000"/>
                <w:lang w:val="en-GB" w:eastAsia="zh-CN"/>
              </w:rPr>
              <w:t xml:space="preserve">is </w:t>
            </w:r>
            <w:proofErr w:type="gramEnd"/>
            <w:r w:rsidRPr="009E6772">
              <w:rPr>
                <w:rFonts w:ascii="Times New Roman" w:eastAsia="SimSun" w:hAnsi="Times New Roman" w:cs="Times New Roman"/>
                <w:color w:val="FF0000"/>
                <w:position w:val="-12"/>
                <w:lang w:val="en-GB" w:eastAsia="en-US"/>
              </w:rPr>
              <w:object w:dxaOrig="1600" w:dyaOrig="360" w14:anchorId="48FF2372">
                <v:shape id="_x0000_i1074" type="#_x0000_t75" style="width:63.35pt;height:14.4pt" o:ole="">
                  <v:imagedata r:id="rId88" o:title=""/>
                </v:shape>
                <o:OLEObject Type="Embed" ProgID="Equation.3" ShapeID="_x0000_i1074" DrawAspect="Content" ObjectID="_1643259813" r:id="rId89"/>
              </w:object>
            </w:r>
            <w:r w:rsidRPr="009E6772">
              <w:rPr>
                <w:rFonts w:ascii="Times New Roman" w:eastAsia="SimSun" w:hAnsi="Times New Roman" w:cs="Times New Roman"/>
                <w:color w:val="FF0000"/>
                <w:lang w:val="en-GB" w:eastAsia="zh-CN"/>
              </w:rPr>
              <w:t xml:space="preserve">. </w:t>
            </w:r>
          </w:p>
          <w:p w14:paraId="1DCFFB7D"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zh-CN"/>
              </w:rPr>
            </w:pPr>
            <w:r w:rsidRPr="009E6772">
              <w:rPr>
                <w:rFonts w:ascii="Times New Roman" w:eastAsia="SimSun" w:hAnsi="Times New Roman" w:cs="Times New Roman"/>
                <w:color w:val="FF0000"/>
                <w:lang w:val="en-GB" w:eastAsia="zh-CN"/>
              </w:rPr>
              <w:t xml:space="preserve">The rate matching output sequence length E = 1386 when higher layer parameter </w:t>
            </w:r>
            <w:proofErr w:type="spellStart"/>
            <w:r w:rsidRPr="009E6772">
              <w:rPr>
                <w:rFonts w:ascii="Times New Roman" w:eastAsia="SimSun" w:hAnsi="Times New Roman" w:cs="Times New Roman"/>
                <w:i/>
                <w:color w:val="FF0000"/>
                <w:lang w:val="en-GB" w:eastAsia="zh-CN"/>
              </w:rPr>
              <w:t>cyclicPrefix</w:t>
            </w:r>
            <w:proofErr w:type="spellEnd"/>
            <w:r w:rsidRPr="009E6772">
              <w:rPr>
                <w:rFonts w:ascii="Times New Roman" w:eastAsia="SimSun" w:hAnsi="Times New Roman" w:cs="Times New Roman"/>
                <w:i/>
                <w:color w:val="FF0000"/>
                <w:lang w:val="en-GB" w:eastAsia="zh-CN"/>
              </w:rPr>
              <w:t>-SL</w:t>
            </w:r>
            <w:r w:rsidRPr="009E6772">
              <w:rPr>
                <w:rFonts w:ascii="Times New Roman" w:eastAsia="SimSun" w:hAnsi="Times New Roman" w:cs="Times New Roman"/>
                <w:color w:val="FF0000"/>
                <w:lang w:val="en-GB" w:eastAsia="zh-CN"/>
              </w:rPr>
              <w:t xml:space="preserve"> is configured, otherwise, E = 1782.</w:t>
            </w:r>
          </w:p>
          <w:p w14:paraId="4EEFA800"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zh-CN"/>
              </w:rPr>
            </w:pPr>
            <w:r w:rsidRPr="009E6772">
              <w:rPr>
                <w:rFonts w:ascii="Times New Roman" w:eastAsia="SimSun" w:hAnsi="Times New Roman" w:cs="Times New Roman" w:hint="eastAsia"/>
                <w:color w:val="FF0000"/>
                <w:lang w:val="en-GB" w:eastAsia="zh-CN"/>
              </w:rPr>
              <w:t xml:space="preserve">Rate matching is performed according to </w:t>
            </w:r>
            <w:proofErr w:type="spellStart"/>
            <w:r w:rsidRPr="009E6772">
              <w:rPr>
                <w:rFonts w:ascii="Times New Roman" w:eastAsia="SimSun" w:hAnsi="Times New Roman" w:cs="Times New Roman" w:hint="eastAsia"/>
                <w:color w:val="FF0000"/>
                <w:lang w:val="en-GB" w:eastAsia="zh-CN"/>
              </w:rPr>
              <w:t>Subclause</w:t>
            </w:r>
            <w:proofErr w:type="spellEnd"/>
            <w:r w:rsidRPr="009E6772">
              <w:rPr>
                <w:rFonts w:ascii="Times New Roman" w:eastAsia="SimSun" w:hAnsi="Times New Roman" w:cs="Times New Roman" w:hint="eastAsia"/>
                <w:color w:val="FF0000"/>
                <w:lang w:val="en-GB" w:eastAsia="zh-CN"/>
              </w:rPr>
              <w:t xml:space="preserve"> 5.4.1 by </w:t>
            </w:r>
            <w:proofErr w:type="gramStart"/>
            <w:r w:rsidRPr="009E6772">
              <w:rPr>
                <w:rFonts w:ascii="Times New Roman" w:eastAsia="SimSun" w:hAnsi="Times New Roman" w:cs="Times New Roman" w:hint="eastAsia"/>
                <w:color w:val="FF0000"/>
                <w:lang w:val="en-GB" w:eastAsia="zh-CN"/>
              </w:rPr>
              <w:t xml:space="preserve">setting </w:t>
            </w:r>
            <w:proofErr w:type="gramEnd"/>
            <w:r w:rsidRPr="009E6772">
              <w:rPr>
                <w:rFonts w:ascii="Times New Roman" w:eastAsia="SimSun" w:hAnsi="Times New Roman" w:cs="Times New Roman"/>
                <w:color w:val="FF0000"/>
                <w:position w:val="-10"/>
                <w:lang w:val="en-GB" w:eastAsia="en-US"/>
              </w:rPr>
              <w:object w:dxaOrig="780" w:dyaOrig="340" w14:anchorId="7EFFA1E7">
                <v:shape id="_x0000_i1075" type="#_x0000_t75" style="width:32.85pt;height:13.8pt" o:ole="">
                  <v:imagedata r:id="rId90" o:title=""/>
                </v:shape>
                <o:OLEObject Type="Embed" ProgID="Equation.3" ShapeID="_x0000_i1075" DrawAspect="Content" ObjectID="_1643259814" r:id="rId91"/>
              </w:object>
            </w:r>
            <w:r w:rsidRPr="009E6772">
              <w:rPr>
                <w:rFonts w:ascii="Times New Roman" w:eastAsia="SimSun" w:hAnsi="Times New Roman" w:cs="Times New Roman"/>
                <w:color w:val="FF0000"/>
                <w:lang w:val="en-GB" w:eastAsia="zh-CN"/>
              </w:rPr>
              <w:t xml:space="preserve">. </w:t>
            </w:r>
          </w:p>
          <w:p w14:paraId="5B0CEDAD" w14:textId="77777777" w:rsidR="00DE72A1" w:rsidRPr="009E6772" w:rsidRDefault="00DE72A1" w:rsidP="00756985">
            <w:pPr>
              <w:wordWrap/>
              <w:autoSpaceDE/>
              <w:autoSpaceDN/>
              <w:spacing w:after="180"/>
              <w:jc w:val="left"/>
              <w:rPr>
                <w:rFonts w:ascii="Times New Roman" w:eastAsia="SimSun" w:hAnsi="Times New Roman" w:cs="Times New Roman"/>
                <w:color w:val="FF0000"/>
                <w:lang w:val="en-GB" w:eastAsia="zh-CN"/>
              </w:rPr>
            </w:pPr>
            <w:r w:rsidRPr="009E6772">
              <w:rPr>
                <w:rFonts w:ascii="Times New Roman" w:eastAsia="SimSun" w:hAnsi="Times New Roman" w:cs="Times New Roman"/>
                <w:color w:val="FF0000"/>
                <w:lang w:val="en-GB" w:eastAsia="zh-CN"/>
              </w:rPr>
              <w:t xml:space="preserve">The output bit sequence after rate matching is denoted </w:t>
            </w:r>
            <w:proofErr w:type="gramStart"/>
            <w:r w:rsidRPr="009E6772">
              <w:rPr>
                <w:rFonts w:ascii="Times New Roman" w:eastAsia="SimSun" w:hAnsi="Times New Roman" w:cs="Times New Roman"/>
                <w:color w:val="FF0000"/>
                <w:lang w:val="en-GB" w:eastAsia="zh-CN"/>
              </w:rPr>
              <w:t xml:space="preserve">as </w:t>
            </w:r>
            <w:proofErr w:type="gramEnd"/>
            <w:r w:rsidRPr="009E6772">
              <w:rPr>
                <w:rFonts w:ascii="Times New Roman" w:eastAsia="SimSun" w:hAnsi="Times New Roman" w:cs="Times New Roman"/>
                <w:color w:val="FF0000"/>
                <w:position w:val="-12"/>
                <w:lang w:val="en-GB" w:eastAsia="en-US"/>
              </w:rPr>
              <w:object w:dxaOrig="1600" w:dyaOrig="360" w14:anchorId="2FF324CA">
                <v:shape id="_x0000_i1076" type="#_x0000_t75" style="width:63.35pt;height:14.4pt" o:ole="">
                  <v:imagedata r:id="rId92" o:title=""/>
                </v:shape>
                <o:OLEObject Type="Embed" ProgID="Equation.3" ShapeID="_x0000_i1076" DrawAspect="Content" ObjectID="_1643259815" r:id="rId93"/>
              </w:object>
            </w:r>
            <w:r w:rsidRPr="009E6772">
              <w:rPr>
                <w:rFonts w:ascii="Times New Roman" w:eastAsia="SimSun" w:hAnsi="Times New Roman" w:cs="Times New Roman"/>
                <w:color w:val="FF0000"/>
                <w:lang w:val="en-GB" w:eastAsia="en-US"/>
              </w:rPr>
              <w:t>.</w:t>
            </w:r>
            <w:r w:rsidRPr="009E6772">
              <w:rPr>
                <w:rFonts w:ascii="Times New Roman" w:eastAsia="SimSun" w:hAnsi="Times New Roman" w:cs="Times New Roman"/>
                <w:color w:val="FF0000"/>
                <w:lang w:val="en-GB" w:eastAsia="zh-CN"/>
              </w:rPr>
              <w:t xml:space="preserve"> </w:t>
            </w:r>
          </w:p>
          <w:p w14:paraId="1A06F259" w14:textId="77777777" w:rsidR="00DE72A1" w:rsidRPr="00756985" w:rsidRDefault="00DE72A1" w:rsidP="00756985">
            <w:pPr>
              <w:wordWrap/>
              <w:rPr>
                <w:rFonts w:ascii="Calibri" w:eastAsiaTheme="minorEastAsia" w:hAnsi="Calibri" w:cs="Calibri"/>
                <w:i/>
                <w:sz w:val="22"/>
                <w:lang w:val="en-GB"/>
              </w:rPr>
            </w:pPr>
          </w:p>
        </w:tc>
      </w:tr>
    </w:tbl>
    <w:p w14:paraId="3D70C614" w14:textId="77777777" w:rsidR="00DE72A1" w:rsidRDefault="00DE72A1" w:rsidP="007D14D5">
      <w:pPr>
        <w:wordWrap/>
        <w:autoSpaceDE/>
        <w:autoSpaceDN/>
        <w:spacing w:before="100" w:beforeAutospacing="1" w:after="120" w:line="264" w:lineRule="auto"/>
        <w:jc w:val="left"/>
        <w:rPr>
          <w:rFonts w:ascii="Calibri" w:hAnsi="Calibri"/>
          <w:i/>
          <w:sz w:val="22"/>
          <w:szCs w:val="22"/>
        </w:rPr>
      </w:pPr>
    </w:p>
    <w:p w14:paraId="496CBBD0" w14:textId="77DE6D01" w:rsidR="00737D2D" w:rsidRPr="00DE72A1" w:rsidRDefault="00737D2D" w:rsidP="007D14D5">
      <w:pPr>
        <w:wordWrap/>
        <w:autoSpaceDE/>
        <w:autoSpaceDN/>
        <w:spacing w:before="100" w:beforeAutospacing="1" w:after="120" w:line="264" w:lineRule="auto"/>
        <w:jc w:val="left"/>
        <w:rPr>
          <w:rFonts w:ascii="Calibri" w:hAnsi="Calibri"/>
          <w:i/>
          <w:sz w:val="22"/>
          <w:szCs w:val="22"/>
        </w:rPr>
      </w:pPr>
      <w:r>
        <w:rPr>
          <w:rFonts w:ascii="Calibri" w:hAnsi="Calibri" w:hint="eastAsia"/>
          <w:i/>
          <w:sz w:val="22"/>
          <w:szCs w:val="22"/>
        </w:rPr>
        <w:t>TP#4.</w:t>
      </w:r>
      <w:r w:rsidR="00CE7F1D">
        <w:rPr>
          <w:rFonts w:ascii="Calibri" w:hAnsi="Calibri"/>
          <w:i/>
          <w:sz w:val="22"/>
          <w:szCs w:val="22"/>
        </w:rPr>
        <w:t xml:space="preserve"> Text proposal for TS 38.211</w:t>
      </w:r>
    </w:p>
    <w:tbl>
      <w:tblPr>
        <w:tblStyle w:val="aa"/>
        <w:tblW w:w="0" w:type="auto"/>
        <w:tblLook w:val="04A0" w:firstRow="1" w:lastRow="0" w:firstColumn="1" w:lastColumn="0" w:noHBand="0" w:noVBand="1"/>
      </w:tblPr>
      <w:tblGrid>
        <w:gridCol w:w="9362"/>
      </w:tblGrid>
      <w:tr w:rsidR="00DE72A1" w14:paraId="63D25A16" w14:textId="77777777" w:rsidTr="00DE72A1">
        <w:tc>
          <w:tcPr>
            <w:tcW w:w="9362" w:type="dxa"/>
          </w:tcPr>
          <w:p w14:paraId="0C8CDA79" w14:textId="427C3DE2" w:rsidR="00DE72A1" w:rsidRPr="00CE7F1D" w:rsidRDefault="00DE72A1" w:rsidP="00CE7F1D">
            <w:pPr>
              <w:pStyle w:val="4"/>
              <w:keepLines/>
              <w:widowControl/>
              <w:wordWrap/>
              <w:autoSpaceDE/>
              <w:autoSpaceDN/>
              <w:spacing w:before="120" w:after="180"/>
              <w:ind w:left="1418" w:hanging="1418"/>
              <w:jc w:val="left"/>
              <w:outlineLvl w:val="3"/>
              <w:rPr>
                <w:rFonts w:ascii="Arial" w:hAnsi="Arial" w:cs="Arial"/>
                <w:b w:val="0"/>
                <w:sz w:val="24"/>
              </w:rPr>
            </w:pPr>
            <w:bookmarkStart w:id="9" w:name="_Toc11324553"/>
            <w:r w:rsidRPr="00CE7F1D">
              <w:rPr>
                <w:rFonts w:ascii="Arial" w:hAnsi="Arial" w:cs="Arial"/>
                <w:b w:val="0"/>
                <w:sz w:val="24"/>
              </w:rPr>
              <w:t>8.3.3.1</w:t>
            </w:r>
            <w:r w:rsidRPr="00CE7F1D">
              <w:rPr>
                <w:rFonts w:ascii="Arial" w:hAnsi="Arial" w:cs="Arial"/>
                <w:b w:val="0"/>
                <w:sz w:val="24"/>
              </w:rPr>
              <w:tab/>
              <w:t>Scrambling</w:t>
            </w:r>
            <w:bookmarkEnd w:id="9"/>
          </w:p>
          <w:p w14:paraId="12A5FDD8" w14:textId="77777777" w:rsidR="00DE72A1" w:rsidRPr="00815BF7" w:rsidRDefault="00DE72A1" w:rsidP="00DE72A1">
            <w:pPr>
              <w:rPr>
                <w:rFonts w:ascii="Times New Roman" w:hAnsi="Times New Roman" w:cs="Times New Roman"/>
              </w:rPr>
            </w:pPr>
            <w:r w:rsidRPr="00815BF7">
              <w:rPr>
                <w:rFonts w:ascii="Times New Roman" w:hAnsi="Times New Roman" w:cs="Times New Roman"/>
              </w:rPr>
              <w:t>The block of bits</w:t>
            </w:r>
            <m:oMath>
              <m:r>
                <w:rPr>
                  <w:rFonts w:ascii="Cambria Math" w:hAnsi="Cambria Math" w:cs="Times New Roman"/>
                </w:rPr>
                <m:t xml:space="preserve"> b</m:t>
              </m:r>
              <m:d>
                <m:dPr>
                  <m:ctrlPr>
                    <w:rPr>
                      <w:rFonts w:ascii="Cambria Math" w:hAnsi="Cambria Math" w:cs="Times New Roman"/>
                      <w:i/>
                    </w:rPr>
                  </m:ctrlPr>
                </m:dPr>
                <m:e>
                  <m:r>
                    <w:rPr>
                      <w:rFonts w:ascii="Cambria Math" w:hAnsi="Cambria Math" w:cs="Times New Roman"/>
                    </w:rPr>
                    <m:t>0</m:t>
                  </m:r>
                </m:e>
              </m:d>
              <m:r>
                <w:rPr>
                  <w:rFonts w:ascii="Cambria Math" w:hAnsi="Cambria Math" w:cs="Times New Roman"/>
                </w:rPr>
                <m:t>, …, b(</m:t>
              </m:r>
              <m:sSub>
                <m:sSubPr>
                  <m:ctrlPr>
                    <w:rPr>
                      <w:rFonts w:ascii="Cambria Math" w:hAnsi="Cambria Math" w:cs="Times New Roman"/>
                      <w:i/>
                    </w:rPr>
                  </m:ctrlPr>
                </m:sSubPr>
                <m:e>
                  <m:r>
                    <w:rPr>
                      <w:rFonts w:ascii="Cambria Math" w:hAnsi="Cambria Math" w:cs="Times New Roman"/>
                    </w:rPr>
                    <m:t>M</m:t>
                  </m:r>
                </m:e>
                <m:sub>
                  <m:r>
                    <m:rPr>
                      <m:nor/>
                    </m:rPr>
                    <w:rPr>
                      <w:rFonts w:ascii="Times New Roman" w:hAnsi="Times New Roman" w:cs="Times New Roman"/>
                    </w:rPr>
                    <m:t>bit</m:t>
                  </m:r>
                </m:sub>
              </m:sSub>
              <m:r>
                <w:rPr>
                  <w:rFonts w:ascii="Cambria Math" w:hAnsi="Cambria Math" w:cs="Times New Roman"/>
                </w:rPr>
                <m:t>-1)</m:t>
              </m:r>
            </m:oMath>
            <w:r w:rsidRPr="00815BF7">
              <w:rPr>
                <w:rFonts w:ascii="Times New Roman" w:hAnsi="Times New Roman" w:cs="Times New Roman"/>
              </w:rPr>
              <w:t xml:space="preserve">, where </w:t>
            </w:r>
            <m:oMath>
              <m:sSub>
                <m:sSubPr>
                  <m:ctrlPr>
                    <w:rPr>
                      <w:rFonts w:ascii="Cambria Math" w:hAnsi="Cambria Math" w:cs="Times New Roman"/>
                      <w:i/>
                    </w:rPr>
                  </m:ctrlPr>
                </m:sSubPr>
                <m:e>
                  <m:r>
                    <w:rPr>
                      <w:rFonts w:ascii="Cambria Math" w:hAnsi="Cambria Math" w:cs="Times New Roman"/>
                    </w:rPr>
                    <m:t>M</m:t>
                  </m:r>
                </m:e>
                <m:sub>
                  <m:r>
                    <m:rPr>
                      <m:nor/>
                    </m:rPr>
                    <w:rPr>
                      <w:rFonts w:ascii="Times New Roman" w:hAnsi="Times New Roman" w:cs="Times New Roman"/>
                    </w:rPr>
                    <m:t>bit</m:t>
                  </m:r>
                </m:sub>
              </m:sSub>
            </m:oMath>
            <w:r w:rsidRPr="00815BF7">
              <w:rPr>
                <w:rFonts w:ascii="Times New Roman" w:hAnsi="Times New Roman" w:cs="Times New Roman"/>
              </w:rPr>
              <w:t xml:space="preserve"> is the number of bits transmitted on the physical </w:t>
            </w:r>
            <w:proofErr w:type="spellStart"/>
            <w:r w:rsidRPr="00815BF7">
              <w:rPr>
                <w:rFonts w:ascii="Times New Roman" w:hAnsi="Times New Roman" w:cs="Times New Roman"/>
              </w:rPr>
              <w:t>sidelink</w:t>
            </w:r>
            <w:proofErr w:type="spellEnd"/>
            <w:r w:rsidRPr="00815BF7">
              <w:rPr>
                <w:rFonts w:ascii="Times New Roman" w:hAnsi="Times New Roman" w:cs="Times New Roman"/>
              </w:rPr>
              <w:t xml:space="preserve"> broadcast channel, shall be scrambled prior to modulation, resulting in a block of scrambled bits </w:t>
            </w:r>
            <m:oMath>
              <m: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b</m:t>
                  </m:r>
                </m:e>
              </m:acc>
              <m:d>
                <m:dPr>
                  <m:ctrlPr>
                    <w:rPr>
                      <w:rFonts w:ascii="Cambria Math" w:hAnsi="Cambria Math" w:cs="Times New Roman"/>
                      <w:i/>
                    </w:rPr>
                  </m:ctrlPr>
                </m:dPr>
                <m:e>
                  <m:r>
                    <w:rPr>
                      <w:rFonts w:ascii="Cambria Math" w:hAnsi="Cambria Math" w:cs="Times New Roman"/>
                    </w:rPr>
                    <m:t>0</m:t>
                  </m:r>
                </m:e>
              </m:d>
              <m:r>
                <w:rPr>
                  <w:rFonts w:ascii="Cambria Math" w:hAnsi="Cambria Math" w:cs="Times New Roman"/>
                </w:rPr>
                <m:t xml:space="preserve">, …, </m:t>
              </m:r>
              <m:acc>
                <m:accPr>
                  <m:chr m:val="̃"/>
                  <m:ctrlPr>
                    <w:rPr>
                      <w:rFonts w:ascii="Cambria Math" w:hAnsi="Cambria Math" w:cs="Times New Roman"/>
                      <w:i/>
                    </w:rPr>
                  </m:ctrlPr>
                </m:accPr>
                <m:e>
                  <m:r>
                    <w:rPr>
                      <w:rFonts w:ascii="Cambria Math" w:hAnsi="Cambria Math" w:cs="Times New Roman"/>
                    </w:rPr>
                    <m:t>b</m:t>
                  </m:r>
                </m:e>
              </m:acc>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M</m:t>
                  </m:r>
                </m:e>
                <m:sub>
                  <m:r>
                    <m:rPr>
                      <m:nor/>
                    </m:rPr>
                    <w:rPr>
                      <w:rFonts w:ascii="Times New Roman" w:hAnsi="Times New Roman" w:cs="Times New Roman"/>
                    </w:rPr>
                    <m:t>bit</m:t>
                  </m:r>
                </m:sub>
              </m:sSub>
              <m:r>
                <w:rPr>
                  <w:rFonts w:ascii="Cambria Math" w:hAnsi="Cambria Math" w:cs="Times New Roman"/>
                </w:rPr>
                <m:t>-1)</m:t>
              </m:r>
            </m:oMath>
            <w:r w:rsidRPr="00815BF7">
              <w:rPr>
                <w:rFonts w:ascii="Times New Roman" w:hAnsi="Times New Roman" w:cs="Times New Roman"/>
              </w:rPr>
              <w:t xml:space="preserve"> according to</w:t>
            </w:r>
          </w:p>
          <w:p w14:paraId="05080F8E" w14:textId="77777777" w:rsidR="00DE72A1" w:rsidRPr="00AB3684" w:rsidRDefault="00255792" w:rsidP="00DE72A1">
            <w:pPr>
              <w:pStyle w:val="EQ"/>
              <w:jc w:val="center"/>
              <w:rPr>
                <w:color w:val="FF0000"/>
              </w:rPr>
            </w:pPr>
            <m:oMathPara>
              <m:oMath>
                <m:acc>
                  <m:accPr>
                    <m:chr m:val="̃"/>
                    <m:ctrlPr>
                      <w:rPr>
                        <w:rFonts w:ascii="Cambria Math" w:hAnsi="Cambria Math"/>
                        <w:i/>
                        <w:color w:val="FF0000"/>
                      </w:rPr>
                    </m:ctrlPr>
                  </m:accPr>
                  <m:e>
                    <m:r>
                      <w:rPr>
                        <w:rFonts w:ascii="Cambria Math" w:hAnsi="Cambria Math"/>
                        <w:color w:val="FF0000"/>
                      </w:rPr>
                      <m:t>b</m:t>
                    </m:r>
                  </m:e>
                </m:acc>
                <m:d>
                  <m:dPr>
                    <m:ctrlPr>
                      <w:rPr>
                        <w:rFonts w:ascii="Cambria Math" w:hAnsi="Cambria Math"/>
                        <w:i/>
                        <w:color w:val="FF0000"/>
                      </w:rPr>
                    </m:ctrlPr>
                  </m:dPr>
                  <m:e>
                    <m:r>
                      <w:rPr>
                        <w:rFonts w:ascii="Cambria Math" w:hAnsi="Cambria Math"/>
                        <w:color w:val="FF0000"/>
                      </w:rPr>
                      <m:t>i</m:t>
                    </m:r>
                  </m:e>
                </m:d>
                <m:r>
                  <w:rPr>
                    <w:rFonts w:ascii="Cambria Math" w:hAnsi="Cambria Math"/>
                    <w:color w:val="FF0000"/>
                    <w:lang w:val="sv-SE"/>
                  </w:rPr>
                  <m:t>=</m:t>
                </m:r>
                <m:d>
                  <m:dPr>
                    <m:ctrlPr>
                      <w:rPr>
                        <w:rFonts w:ascii="Cambria Math" w:hAnsi="Cambria Math"/>
                        <w:i/>
                        <w:color w:val="FF0000"/>
                      </w:rPr>
                    </m:ctrlPr>
                  </m:dPr>
                  <m:e>
                    <m:r>
                      <w:rPr>
                        <w:rFonts w:ascii="Cambria Math" w:hAnsi="Cambria Math"/>
                        <w:color w:val="FF0000"/>
                      </w:rPr>
                      <m:t>b</m:t>
                    </m:r>
                    <m:d>
                      <m:dPr>
                        <m:ctrlPr>
                          <w:rPr>
                            <w:rFonts w:ascii="Cambria Math" w:hAnsi="Cambria Math"/>
                            <w:i/>
                            <w:color w:val="FF0000"/>
                          </w:rPr>
                        </m:ctrlPr>
                      </m:dPr>
                      <m:e>
                        <m:r>
                          <w:rPr>
                            <w:rFonts w:ascii="Cambria Math" w:hAnsi="Cambria Math"/>
                            <w:color w:val="FF0000"/>
                          </w:rPr>
                          <m:t>i</m:t>
                        </m:r>
                      </m:e>
                    </m:d>
                    <m:r>
                      <w:rPr>
                        <w:rFonts w:ascii="Cambria Math" w:hAnsi="Cambria Math"/>
                        <w:color w:val="FF0000"/>
                        <w:lang w:val="sv-SE"/>
                      </w:rPr>
                      <m:t>+</m:t>
                    </m:r>
                    <m:r>
                      <w:rPr>
                        <w:rFonts w:ascii="Cambria Math" w:hAnsi="Cambria Math"/>
                        <w:color w:val="FF0000"/>
                      </w:rPr>
                      <m:t>c</m:t>
                    </m:r>
                    <m:r>
                      <w:rPr>
                        <w:rFonts w:ascii="Cambria Math" w:hAnsi="Cambria Math"/>
                        <w:color w:val="FF0000"/>
                        <w:lang w:val="sv-SE"/>
                      </w:rPr>
                      <m:t>(</m:t>
                    </m:r>
                    <m:r>
                      <w:rPr>
                        <w:rFonts w:ascii="Cambria Math" w:hAnsi="Cambria Math"/>
                        <w:color w:val="FF0000"/>
                      </w:rPr>
                      <m:t>i</m:t>
                    </m:r>
                    <m:r>
                      <w:rPr>
                        <w:rFonts w:ascii="Cambria Math" w:hAnsi="Cambria Math"/>
                        <w:color w:val="FF0000"/>
                        <w:lang w:val="sv-SE"/>
                      </w:rPr>
                      <m:t>+</m:t>
                    </m:r>
                    <m:sSub>
                      <m:sSubPr>
                        <m:ctrlPr>
                          <w:rPr>
                            <w:rFonts w:ascii="Cambria Math" w:hAnsi="Cambria Math" w:cs="Calibri"/>
                            <w:i/>
                            <w:color w:val="FF0000"/>
                            <w:sz w:val="22"/>
                          </w:rPr>
                        </m:ctrlPr>
                      </m:sSubPr>
                      <m:e>
                        <m:acc>
                          <m:accPr>
                            <m:chr m:val="̅"/>
                            <m:ctrlPr>
                              <w:rPr>
                                <w:rFonts w:ascii="Cambria Math" w:hAnsi="Cambria Math" w:cs="Calibri"/>
                                <w:i/>
                                <w:color w:val="FF0000"/>
                                <w:sz w:val="22"/>
                              </w:rPr>
                            </m:ctrlPr>
                          </m:accPr>
                          <m:e>
                            <m:r>
                              <w:rPr>
                                <w:rFonts w:ascii="Cambria Math" w:hAnsi="Cambria Math" w:cs="Calibri"/>
                                <w:color w:val="FF0000"/>
                                <w:sz w:val="22"/>
                              </w:rPr>
                              <m:t>i</m:t>
                            </m:r>
                          </m:e>
                        </m:acc>
                      </m:e>
                      <m:sub>
                        <m:r>
                          <w:rPr>
                            <w:rFonts w:ascii="Cambria Math" w:hAnsi="Cambria Math" w:cs="Calibri"/>
                            <w:color w:val="FF0000"/>
                            <w:sz w:val="22"/>
                          </w:rPr>
                          <m:t>S-SSB</m:t>
                        </m:r>
                      </m:sub>
                    </m:sSub>
                    <m:sSub>
                      <m:sSubPr>
                        <m:ctrlPr>
                          <w:rPr>
                            <w:rFonts w:ascii="Cambria Math" w:hAnsi="Cambria Math"/>
                            <w:i/>
                            <w:color w:val="FF0000"/>
                          </w:rPr>
                        </m:ctrlPr>
                      </m:sSubPr>
                      <m:e>
                        <m:r>
                          <w:rPr>
                            <w:rFonts w:ascii="Cambria Math" w:hAnsi="Cambria Math"/>
                            <w:color w:val="FF0000"/>
                          </w:rPr>
                          <m:t>∙M</m:t>
                        </m:r>
                      </m:e>
                      <m:sub>
                        <m:r>
                          <m:rPr>
                            <m:nor/>
                          </m:rPr>
                          <w:rPr>
                            <w:rFonts w:ascii="Cambria Math" w:hAnsi="Cambria Math"/>
                            <w:color w:val="FF0000"/>
                            <w:lang w:val="sv-SE"/>
                          </w:rPr>
                          <m:t>bit</m:t>
                        </m:r>
                      </m:sub>
                    </m:sSub>
                    <m:r>
                      <w:rPr>
                        <w:rFonts w:ascii="Cambria Math" w:hAnsi="Cambria Math"/>
                        <w:color w:val="FF0000"/>
                        <w:lang w:val="sv-SE"/>
                      </w:rPr>
                      <m:t>)</m:t>
                    </m:r>
                  </m:e>
                </m:d>
                <m:r>
                  <w:rPr>
                    <w:rFonts w:ascii="Cambria Math" w:hAnsi="Cambria Math"/>
                    <w:color w:val="FF0000"/>
                    <w:lang w:val="sv-SE"/>
                  </w:rPr>
                  <m:t xml:space="preserve"> </m:t>
                </m:r>
                <m:r>
                  <m:rPr>
                    <m:nor/>
                  </m:rPr>
                  <w:rPr>
                    <w:rFonts w:ascii="Cambria Math" w:hAnsi="Cambria Math"/>
                    <w:color w:val="FF0000"/>
                    <w:lang w:val="sv-SE"/>
                  </w:rPr>
                  <m:t>mod</m:t>
                </m:r>
                <m:r>
                  <w:rPr>
                    <w:rFonts w:ascii="Cambria Math" w:hAnsi="Cambria Math"/>
                    <w:color w:val="FF0000"/>
                    <w:lang w:val="sv-SE"/>
                  </w:rPr>
                  <m:t xml:space="preserve"> 2</m:t>
                </m:r>
              </m:oMath>
            </m:oMathPara>
          </w:p>
          <w:p w14:paraId="21496406" w14:textId="77777777" w:rsidR="00DE72A1" w:rsidRPr="00AB3684" w:rsidRDefault="00DE72A1" w:rsidP="00DE72A1">
            <w:pPr>
              <w:widowControl/>
              <w:wordWrap/>
              <w:autoSpaceDE/>
              <w:autoSpaceDN/>
              <w:spacing w:after="180"/>
              <w:jc w:val="left"/>
              <w:rPr>
                <w:rFonts w:ascii="Times New Roman" w:hAnsi="Times New Roman" w:cs="Times New Roman"/>
                <w:color w:val="FF0000"/>
                <w:lang w:val="en-GB" w:eastAsia="en-US"/>
              </w:rPr>
            </w:pPr>
            <w:proofErr w:type="gramStart"/>
            <w:r w:rsidRPr="00AB3684">
              <w:rPr>
                <w:rFonts w:ascii="Times New Roman" w:hAnsi="Times New Roman" w:cs="Times New Roman"/>
                <w:color w:val="FF0000"/>
                <w:lang w:val="en-GB" w:eastAsia="en-US"/>
              </w:rPr>
              <w:t>where</w:t>
            </w:r>
            <w:proofErr w:type="gramEnd"/>
            <w:r w:rsidRPr="00AB3684">
              <w:rPr>
                <w:rFonts w:ascii="Times New Roman" w:hAnsi="Times New Roman" w:cs="Times New Roman"/>
                <w:color w:val="FF0000"/>
                <w:lang w:val="en-GB" w:eastAsia="en-US"/>
              </w:rPr>
              <w:t xml:space="preserve"> the scrambling sequence </w:t>
            </w:r>
            <w:r w:rsidRPr="00AB3684">
              <w:rPr>
                <w:rFonts w:ascii="Times New Roman" w:hAnsi="Times New Roman" w:cs="Times New Roman"/>
                <w:color w:val="FF0000"/>
                <w:position w:val="-10"/>
                <w:lang w:val="en-GB" w:eastAsia="en-US"/>
              </w:rPr>
              <w:object w:dxaOrig="360" w:dyaOrig="300" w14:anchorId="7E1BD37A">
                <v:shape id="_x0000_i1077" type="#_x0000_t75" style="width:19pt;height:15pt" o:ole="">
                  <v:imagedata r:id="rId48" o:title=""/>
                </v:shape>
                <o:OLEObject Type="Embed" ProgID="Equation.3" ShapeID="_x0000_i1077" DrawAspect="Content" ObjectID="_1643259816" r:id="rId94"/>
              </w:object>
            </w:r>
            <w:r w:rsidRPr="00AB3684">
              <w:rPr>
                <w:rFonts w:ascii="Times New Roman" w:hAnsi="Times New Roman" w:cs="Times New Roman"/>
                <w:color w:val="FF0000"/>
                <w:lang w:val="en-GB" w:eastAsia="en-US"/>
              </w:rPr>
              <w:t xml:space="preserve"> is given by clause 5.2 and </w:t>
            </w:r>
            <m:oMath>
              <m:sSub>
                <m:sSubPr>
                  <m:ctrlPr>
                    <w:rPr>
                      <w:rFonts w:ascii="Cambria Math" w:hAnsi="Cambria Math" w:cs="Calibri"/>
                      <w:i/>
                      <w:color w:val="FF0000"/>
                      <w:sz w:val="22"/>
                    </w:rPr>
                  </m:ctrlPr>
                </m:sSubPr>
                <m:e>
                  <m:acc>
                    <m:accPr>
                      <m:chr m:val="̅"/>
                      <m:ctrlPr>
                        <w:rPr>
                          <w:rFonts w:ascii="Cambria Math" w:hAnsi="Cambria Math" w:cs="Calibri"/>
                          <w:i/>
                          <w:color w:val="FF0000"/>
                          <w:sz w:val="22"/>
                        </w:rPr>
                      </m:ctrlPr>
                    </m:accPr>
                    <m:e>
                      <m:r>
                        <w:rPr>
                          <w:rFonts w:ascii="Cambria Math" w:hAnsi="Cambria Math" w:cs="Calibri"/>
                          <w:color w:val="FF0000"/>
                          <w:sz w:val="22"/>
                        </w:rPr>
                        <m:t>i</m:t>
                      </m:r>
                    </m:e>
                  </m:acc>
                </m:e>
                <m:sub>
                  <m:r>
                    <w:rPr>
                      <w:rFonts w:ascii="Cambria Math" w:hAnsi="Cambria Math" w:cs="Calibri"/>
                      <w:color w:val="FF0000"/>
                      <w:sz w:val="22"/>
                    </w:rPr>
                    <m:t>S-SSB</m:t>
                  </m:r>
                </m:sub>
              </m:sSub>
            </m:oMath>
            <w:r w:rsidRPr="00AB3684">
              <w:rPr>
                <w:rFonts w:ascii="Times New Roman" w:hAnsi="Times New Roman" w:cs="Times New Roman"/>
                <w:color w:val="FF0000"/>
                <w:sz w:val="22"/>
              </w:rPr>
              <w:t xml:space="preserve"> </w:t>
            </w:r>
            <w:r w:rsidRPr="00AB3684">
              <w:rPr>
                <w:rFonts w:ascii="Times New Roman" w:hAnsi="Times New Roman" w:cs="Times New Roman"/>
                <w:i/>
                <w:color w:val="FF0000"/>
              </w:rPr>
              <w:t xml:space="preserve">is </w:t>
            </w:r>
            <w:r w:rsidRPr="00AB3684">
              <w:rPr>
                <w:rFonts w:ascii="Times New Roman" w:eastAsia="SimSun" w:hAnsi="Times New Roman" w:cs="Times New Roman"/>
                <w:color w:val="FF0000"/>
                <w:lang w:val="en-GB" w:eastAsia="zh-CN"/>
              </w:rPr>
              <w:t xml:space="preserve">the modulo-8 value of S-SS/PSBCH block index as defined in </w:t>
            </w:r>
            <w:proofErr w:type="spellStart"/>
            <w:r w:rsidRPr="00AB3684">
              <w:rPr>
                <w:rFonts w:ascii="Times New Roman" w:eastAsia="SimSun" w:hAnsi="Times New Roman" w:cs="Times New Roman"/>
                <w:color w:val="FF0000"/>
                <w:lang w:val="en-GB" w:eastAsia="zh-CN"/>
              </w:rPr>
              <w:t>Subclause</w:t>
            </w:r>
            <w:proofErr w:type="spellEnd"/>
            <w:r w:rsidRPr="00AB3684">
              <w:rPr>
                <w:rFonts w:ascii="Times New Roman" w:eastAsia="SimSun" w:hAnsi="Times New Roman" w:cs="Times New Roman"/>
                <w:color w:val="FF0000"/>
                <w:lang w:val="en-GB" w:eastAsia="zh-CN"/>
              </w:rPr>
              <w:t xml:space="preserve"> 16.1 of [5, TS38.213]</w:t>
            </w:r>
            <w:r w:rsidRPr="00AB3684">
              <w:rPr>
                <w:rFonts w:ascii="Times New Roman" w:hAnsi="Times New Roman" w:cs="Times New Roman"/>
                <w:color w:val="FF0000"/>
                <w:lang w:val="en-GB" w:eastAsia="en-US"/>
              </w:rPr>
              <w:t xml:space="preserve">. The scrambling sequence shall be initialized with </w:t>
            </w:r>
            <m:oMath>
              <m:sSub>
                <m:sSubPr>
                  <m:ctrlPr>
                    <w:rPr>
                      <w:rFonts w:ascii="Cambria Math" w:hAnsi="Cambria Math" w:cs="Times New Roman"/>
                      <w:i/>
                      <w:color w:val="FF0000"/>
                      <w:lang w:val="en-GB" w:eastAsia="en-US"/>
                    </w:rPr>
                  </m:ctrlPr>
                </m:sSubPr>
                <m:e>
                  <m:r>
                    <w:rPr>
                      <w:rFonts w:ascii="Cambria Math" w:hAnsi="Cambria Math" w:cs="Times New Roman"/>
                      <w:color w:val="FF0000"/>
                      <w:lang w:val="en-GB" w:eastAsia="en-US"/>
                    </w:rPr>
                    <m:t>c</m:t>
                  </m:r>
                </m:e>
                <m:sub>
                  <m:r>
                    <m:rPr>
                      <m:nor/>
                    </m:rPr>
                    <w:rPr>
                      <w:rFonts w:ascii="Cambria Math" w:hAnsi="Cambria Math" w:cs="Times New Roman"/>
                      <w:color w:val="FF0000"/>
                      <w:lang w:val="en-GB" w:eastAsia="en-US"/>
                    </w:rPr>
                    <m:t>init</m:t>
                  </m:r>
                </m:sub>
              </m:sSub>
              <m:r>
                <w:rPr>
                  <w:rFonts w:ascii="Cambria Math" w:hAnsi="Cambria Math" w:cs="Times New Roman"/>
                  <w:color w:val="FF0000"/>
                  <w:lang w:val="en-GB" w:eastAsia="en-US"/>
                </w:rPr>
                <m:t>=</m:t>
              </m:r>
              <m:sSubSup>
                <m:sSubSupPr>
                  <m:ctrlPr>
                    <w:rPr>
                      <w:rFonts w:ascii="Cambria Math" w:hAnsi="Cambria Math" w:cs="Times New Roman"/>
                      <w:i/>
                      <w:color w:val="FF0000"/>
                      <w:lang w:val="en-GB" w:eastAsia="en-US"/>
                    </w:rPr>
                  </m:ctrlPr>
                </m:sSubSupPr>
                <m:e>
                  <m:r>
                    <w:rPr>
                      <w:rFonts w:ascii="Cambria Math" w:hAnsi="Cambria Math" w:cs="Times New Roman"/>
                      <w:color w:val="FF0000"/>
                      <w:lang w:val="en-GB" w:eastAsia="en-US"/>
                    </w:rPr>
                    <m:t>N</m:t>
                  </m:r>
                </m:e>
                <m:sub>
                  <m:r>
                    <m:rPr>
                      <m:nor/>
                    </m:rPr>
                    <w:rPr>
                      <w:rFonts w:ascii="Cambria Math" w:hAnsi="Cambria Math" w:cs="Times New Roman"/>
                      <w:color w:val="FF0000"/>
                      <w:lang w:val="en-GB" w:eastAsia="en-US"/>
                    </w:rPr>
                    <m:t>ID</m:t>
                  </m:r>
                </m:sub>
                <m:sup>
                  <m:r>
                    <w:rPr>
                      <w:rFonts w:ascii="Cambria Math" w:hAnsi="Cambria Math" w:cs="Times New Roman"/>
                      <w:color w:val="FF0000"/>
                      <w:lang w:val="en-GB" w:eastAsia="en-US"/>
                    </w:rPr>
                    <m:t>SL</m:t>
                  </m:r>
                </m:sup>
              </m:sSubSup>
            </m:oMath>
            <w:r w:rsidRPr="00AB3684">
              <w:rPr>
                <w:rFonts w:ascii="Times New Roman" w:hAnsi="Times New Roman" w:cs="Times New Roman"/>
                <w:color w:val="FF0000"/>
                <w:lang w:val="en-GB" w:eastAsia="en-US"/>
              </w:rPr>
              <w:t xml:space="preserve"> at the start of each S-SS/PSBCH block period.</w:t>
            </w:r>
          </w:p>
          <w:p w14:paraId="178EFED1" w14:textId="77777777" w:rsidR="00DE72A1" w:rsidRPr="00CE7F1D" w:rsidRDefault="00DE72A1" w:rsidP="00DE72A1">
            <w:pPr>
              <w:wordWrap/>
              <w:rPr>
                <w:rFonts w:ascii="Calibri" w:eastAsiaTheme="minorEastAsia" w:hAnsi="Calibri" w:cs="Calibri"/>
                <w:i/>
                <w:sz w:val="22"/>
                <w:lang w:val="en-GB"/>
              </w:rPr>
            </w:pPr>
          </w:p>
        </w:tc>
      </w:tr>
    </w:tbl>
    <w:p w14:paraId="58740DAB" w14:textId="77777777" w:rsidR="00C4155C" w:rsidRDefault="00C4155C" w:rsidP="007D14D5">
      <w:pPr>
        <w:wordWrap/>
        <w:autoSpaceDE/>
        <w:autoSpaceDN/>
        <w:spacing w:before="100" w:beforeAutospacing="1" w:after="120" w:line="264" w:lineRule="auto"/>
        <w:jc w:val="left"/>
        <w:rPr>
          <w:rFonts w:ascii="Calibri" w:hAnsi="Calibri"/>
          <w:i/>
          <w:sz w:val="22"/>
          <w:szCs w:val="22"/>
        </w:rPr>
      </w:pPr>
    </w:p>
    <w:p w14:paraId="7FBEAC87" w14:textId="4B71AFF6" w:rsidR="00163FCF" w:rsidRDefault="00DE72A1" w:rsidP="007D14D5">
      <w:pPr>
        <w:wordWrap/>
        <w:autoSpaceDE/>
        <w:autoSpaceDN/>
        <w:spacing w:before="100" w:beforeAutospacing="1" w:after="120" w:line="264" w:lineRule="auto"/>
        <w:jc w:val="left"/>
        <w:rPr>
          <w:rFonts w:ascii="Calibri" w:hAnsi="Calibri"/>
          <w:i/>
          <w:sz w:val="22"/>
          <w:szCs w:val="22"/>
        </w:rPr>
      </w:pPr>
      <w:r>
        <w:rPr>
          <w:rFonts w:ascii="Calibri" w:hAnsi="Calibri" w:hint="eastAsia"/>
          <w:i/>
          <w:sz w:val="22"/>
          <w:szCs w:val="22"/>
        </w:rPr>
        <w:t>TP</w:t>
      </w:r>
      <w:r w:rsidR="00737D2D">
        <w:rPr>
          <w:rFonts w:ascii="Calibri" w:hAnsi="Calibri"/>
          <w:i/>
          <w:sz w:val="22"/>
          <w:szCs w:val="22"/>
        </w:rPr>
        <w:t>#</w:t>
      </w:r>
      <w:r w:rsidR="00012158">
        <w:rPr>
          <w:rFonts w:ascii="Calibri" w:hAnsi="Calibri"/>
          <w:i/>
          <w:sz w:val="22"/>
          <w:szCs w:val="22"/>
        </w:rPr>
        <w:t>5</w:t>
      </w:r>
      <w:r w:rsidR="00737D2D">
        <w:rPr>
          <w:rFonts w:ascii="Calibri" w:hAnsi="Calibri" w:hint="eastAsia"/>
          <w:i/>
          <w:sz w:val="22"/>
          <w:szCs w:val="22"/>
        </w:rPr>
        <w:t>: Text proposal for TS 38.213</w:t>
      </w:r>
    </w:p>
    <w:tbl>
      <w:tblPr>
        <w:tblStyle w:val="aa"/>
        <w:tblpPr w:leftFromText="142" w:rightFromText="142" w:vertAnchor="text" w:tblpY="1"/>
        <w:tblOverlap w:val="never"/>
        <w:tblW w:w="0" w:type="auto"/>
        <w:tblLook w:val="04A0" w:firstRow="1" w:lastRow="0" w:firstColumn="1" w:lastColumn="0" w:noHBand="0" w:noVBand="1"/>
      </w:tblPr>
      <w:tblGrid>
        <w:gridCol w:w="9362"/>
      </w:tblGrid>
      <w:tr w:rsidR="00DE72A1" w14:paraId="130BDA19" w14:textId="77777777" w:rsidTr="004548A6">
        <w:tc>
          <w:tcPr>
            <w:tcW w:w="9362" w:type="dxa"/>
          </w:tcPr>
          <w:p w14:paraId="48947290" w14:textId="77777777" w:rsidR="00DE72A1" w:rsidRPr="00AB3684" w:rsidRDefault="00DE72A1" w:rsidP="00CE7F1D">
            <w:pPr>
              <w:pStyle w:val="3"/>
              <w:widowControl/>
              <w:wordWrap/>
              <w:overflowPunct/>
              <w:autoSpaceDE/>
              <w:autoSpaceDN/>
              <w:adjustRightInd/>
              <w:spacing w:before="0"/>
              <w:ind w:left="1134" w:hanging="1134"/>
              <w:jc w:val="left"/>
              <w:textAlignment w:val="auto"/>
              <w:outlineLvl w:val="2"/>
              <w:rPr>
                <w:color w:val="FF0000"/>
              </w:rPr>
            </w:pPr>
            <w:r w:rsidRPr="00AB3684">
              <w:rPr>
                <w:color w:val="FF0000"/>
              </w:rPr>
              <w:t>16.2</w:t>
            </w:r>
            <w:proofErr w:type="gramStart"/>
            <w:r w:rsidRPr="00AB3684">
              <w:rPr>
                <w:color w:val="FF0000"/>
              </w:rPr>
              <w:t>.x</w:t>
            </w:r>
            <w:proofErr w:type="gramEnd"/>
            <w:r w:rsidRPr="00AB3684">
              <w:rPr>
                <w:color w:val="FF0000"/>
              </w:rPr>
              <w:tab/>
              <w:t>S-SS/PSBCH</w:t>
            </w:r>
          </w:p>
          <w:p w14:paraId="01FBE678" w14:textId="6BB678C8" w:rsidR="00DE72A1" w:rsidRPr="00AB3684" w:rsidRDefault="004C6A9C" w:rsidP="004548A6">
            <w:pPr>
              <w:widowControl/>
              <w:wordWrap/>
              <w:overflowPunct w:val="0"/>
              <w:adjustRightInd w:val="0"/>
              <w:spacing w:after="180"/>
              <w:jc w:val="left"/>
              <w:textAlignment w:val="baseline"/>
              <w:rPr>
                <w:rFonts w:ascii="Times New Roman" w:eastAsia="Times New Roman" w:hAnsi="Times New Roman" w:cs="Times New Roman"/>
                <w:color w:val="FF0000"/>
                <w:lang w:val="en-GB" w:eastAsia="en-GB"/>
              </w:rPr>
            </w:pPr>
            <w:r>
              <w:rPr>
                <w:rFonts w:ascii="Times New Roman" w:eastAsia="Times New Roman" w:hAnsi="Times New Roman" w:cs="Times New Roman"/>
                <w:color w:val="FF0000"/>
                <w:lang w:val="en-GB" w:eastAsia="en-GB"/>
              </w:rPr>
              <w:t>A</w:t>
            </w:r>
            <w:r w:rsidR="00DE72A1" w:rsidRPr="00AB3684">
              <w:rPr>
                <w:rFonts w:ascii="Times New Roman" w:eastAsia="Times New Roman" w:hAnsi="Times New Roman" w:cs="Times New Roman"/>
                <w:color w:val="FF0000"/>
                <w:lang w:val="en-GB" w:eastAsia="en-GB"/>
              </w:rPr>
              <w:t xml:space="preserve"> UE </w:t>
            </w:r>
            <w:r>
              <w:rPr>
                <w:rFonts w:ascii="Times New Roman" w:eastAsia="Times New Roman" w:hAnsi="Times New Roman" w:cs="Times New Roman"/>
                <w:color w:val="FF0000"/>
                <w:lang w:val="en-GB" w:eastAsia="en-GB"/>
              </w:rPr>
              <w:t xml:space="preserve">determines a power </w:t>
            </w:r>
            <m:oMath>
              <m:sSub>
                <m:sSubPr>
                  <m:ctrlPr>
                    <w:rPr>
                      <w:rFonts w:ascii="Cambria Math" w:hAnsi="Cambria Math"/>
                      <w:i/>
                      <w:color w:val="FF0000"/>
                    </w:rPr>
                  </m:ctrlPr>
                </m:sSubPr>
                <m:e>
                  <m:r>
                    <w:rPr>
                      <w:rFonts w:ascii="Cambria Math"/>
                      <w:color w:val="FF0000"/>
                    </w:rPr>
                    <m:t>P</m:t>
                  </m:r>
                </m:e>
                <m:sub>
                  <m:r>
                    <w:rPr>
                      <w:rFonts w:ascii="Cambria Math" w:hAnsi="Cambria Math"/>
                      <w:color w:val="FF0000"/>
                    </w:rPr>
                    <m:t>S-SSB</m:t>
                  </m:r>
                  <m:ctrlPr>
                    <w:rPr>
                      <w:rFonts w:ascii="Cambria Math" w:hAnsi="Cambria Math"/>
                      <w:color w:val="FF0000"/>
                    </w:rPr>
                  </m:ctrlPr>
                </m:sub>
              </m:sSub>
              <m:r>
                <w:rPr>
                  <w:rFonts w:ascii="Cambria Math"/>
                  <w:color w:val="FF0000"/>
                </w:rPr>
                <m:t>(i)</m:t>
              </m:r>
            </m:oMath>
            <w:r w:rsidR="008A70FD" w:rsidRPr="00AB3684">
              <w:rPr>
                <w:rFonts w:ascii="Times New Roman" w:eastAsia="Times New Roman" w:hAnsi="Times New Roman" w:cs="Times New Roman"/>
                <w:color w:val="FF0000"/>
                <w:lang w:val="en-GB" w:eastAsia="en-GB"/>
              </w:rPr>
              <w:t xml:space="preserve"> </w:t>
            </w:r>
            <w:r w:rsidR="00DE72A1" w:rsidRPr="00AB3684">
              <w:rPr>
                <w:rFonts w:ascii="Times New Roman" w:eastAsia="Times New Roman" w:hAnsi="Times New Roman" w:cs="Times New Roman"/>
                <w:color w:val="FF0000"/>
                <w:lang w:val="en-GB" w:eastAsia="en-GB"/>
              </w:rPr>
              <w:t>f</w:t>
            </w:r>
            <w:r w:rsidR="008A70FD" w:rsidRPr="00AB3684">
              <w:rPr>
                <w:rFonts w:ascii="Times New Roman" w:eastAsia="Times New Roman" w:hAnsi="Times New Roman" w:cs="Times New Roman"/>
                <w:color w:val="FF0000"/>
                <w:lang w:val="en-GB" w:eastAsia="en-GB"/>
              </w:rPr>
              <w:t>or</w:t>
            </w:r>
            <w:r w:rsidR="00DE72A1" w:rsidRPr="00AB3684">
              <w:rPr>
                <w:rFonts w:ascii="Times New Roman" w:eastAsia="Times New Roman" w:hAnsi="Times New Roman" w:cs="Times New Roman"/>
                <w:color w:val="FF0000"/>
                <w:lang w:val="en-GB" w:eastAsia="en-GB"/>
              </w:rPr>
              <w:t xml:space="preserve"> </w:t>
            </w:r>
            <w:r>
              <w:rPr>
                <w:rFonts w:ascii="Times New Roman" w:eastAsia="Times New Roman" w:hAnsi="Times New Roman" w:cs="Times New Roman"/>
                <w:color w:val="FF0000"/>
                <w:lang w:val="en-GB" w:eastAsia="en-GB"/>
              </w:rPr>
              <w:t xml:space="preserve">a </w:t>
            </w:r>
            <w:r w:rsidR="00DE72A1" w:rsidRPr="00AB3684">
              <w:rPr>
                <w:rFonts w:ascii="Times New Roman" w:eastAsia="Times New Roman" w:hAnsi="Times New Roman" w:cs="Times New Roman"/>
                <w:color w:val="FF0000"/>
                <w:lang w:val="en-GB" w:eastAsia="en-GB"/>
              </w:rPr>
              <w:t xml:space="preserve">S-SS/PSBCH block </w:t>
            </w:r>
            <w:r w:rsidR="008A70FD" w:rsidRPr="00AB3684">
              <w:rPr>
                <w:rFonts w:ascii="Times New Roman" w:eastAsia="Times New Roman" w:hAnsi="Times New Roman" w:cs="Times New Roman"/>
                <w:color w:val="FF0000"/>
                <w:lang w:val="en-GB" w:eastAsia="en-GB"/>
              </w:rPr>
              <w:t xml:space="preserve">transmission in slot </w:t>
            </w:r>
            <w:proofErr w:type="spellStart"/>
            <w:r w:rsidR="008A70FD" w:rsidRPr="00AB3684">
              <w:rPr>
                <w:rFonts w:ascii="Times New Roman" w:eastAsia="Times New Roman" w:hAnsi="Times New Roman" w:cs="Times New Roman"/>
                <w:i/>
                <w:color w:val="FF0000"/>
                <w:lang w:val="en-GB" w:eastAsia="en-GB"/>
              </w:rPr>
              <w:t>i</w:t>
            </w:r>
            <w:proofErr w:type="spellEnd"/>
            <w:r w:rsidR="008A70FD" w:rsidRPr="00AB3684">
              <w:rPr>
                <w:rFonts w:ascii="Times New Roman" w:eastAsia="Times New Roman" w:hAnsi="Times New Roman" w:cs="Times New Roman"/>
                <w:color w:val="FF0000"/>
                <w:lang w:val="en-GB" w:eastAsia="en-GB"/>
              </w:rPr>
              <w:t xml:space="preserve"> </w:t>
            </w:r>
            <w:r>
              <w:rPr>
                <w:rFonts w:ascii="Times New Roman" w:eastAsia="Times New Roman" w:hAnsi="Times New Roman" w:cs="Times New Roman"/>
                <w:color w:val="FF0000"/>
                <w:lang w:val="en-GB" w:eastAsia="en-GB"/>
              </w:rPr>
              <w:t>as</w:t>
            </w:r>
          </w:p>
          <w:p w14:paraId="19267602" w14:textId="11BF065D" w:rsidR="00C536CD" w:rsidRDefault="00C536CD" w:rsidP="00C536CD">
            <w:pPr>
              <w:pStyle w:val="af4"/>
              <w:numPr>
                <w:ilvl w:val="0"/>
                <w:numId w:val="27"/>
              </w:numPr>
              <w:wordWrap/>
              <w:autoSpaceDE/>
              <w:autoSpaceDN/>
              <w:spacing w:after="180"/>
              <w:ind w:leftChars="0"/>
              <w:jc w:val="left"/>
              <w:rPr>
                <w:rFonts w:ascii="Times New Roman" w:eastAsiaTheme="minorEastAsia" w:hAnsi="Times New Roman"/>
                <w:color w:val="FF0000"/>
                <w:szCs w:val="20"/>
              </w:rPr>
            </w:pPr>
            <w:r>
              <w:rPr>
                <w:rFonts w:ascii="Times New Roman" w:eastAsiaTheme="minorEastAsia" w:hAnsi="Times New Roman"/>
                <w:color w:val="FF0000"/>
                <w:szCs w:val="20"/>
              </w:rPr>
              <w:t>i</w:t>
            </w:r>
            <w:r>
              <w:rPr>
                <w:rFonts w:ascii="Times New Roman" w:eastAsiaTheme="minorEastAsia" w:hAnsi="Times New Roman" w:hint="eastAsia"/>
                <w:color w:val="FF0000"/>
                <w:szCs w:val="20"/>
              </w:rPr>
              <w:t xml:space="preserve">f </w:t>
            </w:r>
            <w:r w:rsidRPr="004C6A9C">
              <w:rPr>
                <w:rFonts w:ascii="Times New Roman" w:eastAsiaTheme="minorEastAsia" w:hAnsi="Times New Roman"/>
                <w:i/>
                <w:color w:val="FF0000"/>
                <w:szCs w:val="20"/>
              </w:rPr>
              <w:t>p0-DL-PSBCH</w:t>
            </w:r>
            <w:r>
              <w:rPr>
                <w:rFonts w:ascii="Times New Roman" w:eastAsiaTheme="minorEastAsia" w:hAnsi="Times New Roman"/>
                <w:i/>
                <w:color w:val="FF0000"/>
                <w:szCs w:val="20"/>
              </w:rPr>
              <w:t xml:space="preserve"> and</w:t>
            </w:r>
            <w:r w:rsidRPr="004C6A9C">
              <w:rPr>
                <w:rFonts w:ascii="Times New Roman" w:eastAsiaTheme="minorEastAsia" w:hAnsi="Times New Roman"/>
                <w:i/>
                <w:color w:val="FF0000"/>
                <w:szCs w:val="20"/>
              </w:rPr>
              <w:t xml:space="preserve"> p0-</w:t>
            </w:r>
            <w:r>
              <w:rPr>
                <w:rFonts w:ascii="Times New Roman" w:eastAsiaTheme="minorEastAsia" w:hAnsi="Times New Roman"/>
                <w:i/>
                <w:color w:val="FF0000"/>
                <w:szCs w:val="20"/>
              </w:rPr>
              <w:t>S</w:t>
            </w:r>
            <w:r w:rsidRPr="004C6A9C">
              <w:rPr>
                <w:rFonts w:ascii="Times New Roman" w:eastAsiaTheme="minorEastAsia" w:hAnsi="Times New Roman"/>
                <w:i/>
                <w:color w:val="FF0000"/>
                <w:szCs w:val="20"/>
              </w:rPr>
              <w:t>L-PSBCH</w:t>
            </w:r>
            <w:r>
              <w:rPr>
                <w:rFonts w:ascii="Times New Roman" w:eastAsiaTheme="minorEastAsia" w:hAnsi="Times New Roman"/>
                <w:color w:val="FF0000"/>
                <w:szCs w:val="20"/>
              </w:rPr>
              <w:t xml:space="preserve"> are provided</w:t>
            </w:r>
          </w:p>
          <w:p w14:paraId="7389F594" w14:textId="77777777" w:rsidR="00C536CD" w:rsidRPr="00AB3684" w:rsidRDefault="00C536CD" w:rsidP="00C536CD">
            <w:pPr>
              <w:pStyle w:val="af4"/>
              <w:wordWrap/>
              <w:autoSpaceDE/>
              <w:autoSpaceDN/>
              <w:spacing w:after="180"/>
              <w:ind w:leftChars="0" w:left="928" w:firstLineChars="150" w:firstLine="300"/>
              <w:jc w:val="left"/>
              <w:rPr>
                <w:rFonts w:ascii="Times New Roman" w:eastAsiaTheme="minorEastAsia" w:hAnsi="Times New Roman"/>
                <w:color w:val="FF0000"/>
                <w:szCs w:val="20"/>
              </w:rPr>
            </w:pPr>
            <w:r>
              <w:rPr>
                <w:rFonts w:ascii="Times New Roman" w:eastAsiaTheme="minorEastAsia" w:hAnsi="Times New Roman" w:hint="eastAsia"/>
                <w:color w:val="FF0000"/>
                <w:szCs w:val="20"/>
              </w:rPr>
              <w:t xml:space="preserve">- </w:t>
            </w:r>
            <m:oMath>
              <m:sSub>
                <m:sSubPr>
                  <m:ctrlPr>
                    <w:rPr>
                      <w:rFonts w:ascii="Cambria Math" w:hAnsi="Cambria Math"/>
                      <w:i/>
                      <w:color w:val="FF0000"/>
                      <w:szCs w:val="20"/>
                    </w:rPr>
                  </m:ctrlPr>
                </m:sSubPr>
                <m:e>
                  <m:r>
                    <w:rPr>
                      <w:rFonts w:ascii="Cambria Math"/>
                      <w:color w:val="FF0000"/>
                      <w:szCs w:val="20"/>
                    </w:rPr>
                    <m:t>P</m:t>
                  </m:r>
                </m:e>
                <m:sub>
                  <m:r>
                    <w:rPr>
                      <w:rFonts w:ascii="Cambria Math" w:hAnsi="Cambria Math"/>
                      <w:color w:val="FF0000"/>
                      <w:szCs w:val="20"/>
                    </w:rPr>
                    <m:t>S-SSB</m:t>
                  </m:r>
                  <m:ctrlPr>
                    <w:rPr>
                      <w:rFonts w:ascii="Cambria Math" w:hAnsi="Cambria Math"/>
                      <w:color w:val="FF0000"/>
                      <w:szCs w:val="20"/>
                    </w:rPr>
                  </m:ctrlPr>
                </m:sub>
              </m:sSub>
              <m:r>
                <w:rPr>
                  <w:rFonts w:ascii="Cambria Math"/>
                  <w:color w:val="FF0000"/>
                  <w:szCs w:val="20"/>
                </w:rPr>
                <m:t>(i)=</m:t>
              </m:r>
              <m:func>
                <m:funcPr>
                  <m:ctrlPr>
                    <w:rPr>
                      <w:rFonts w:ascii="Cambria Math" w:hAnsi="Cambria Math" w:cs="Tahoma"/>
                      <w:color w:val="FF0000"/>
                      <w:szCs w:val="20"/>
                    </w:rPr>
                  </m:ctrlPr>
                </m:funcPr>
                <m:fName>
                  <m:r>
                    <m:rPr>
                      <m:sty m:val="p"/>
                    </m:rPr>
                    <w:rPr>
                      <w:rFonts w:ascii="Cambria Math"/>
                      <w:color w:val="FF0000"/>
                      <w:szCs w:val="20"/>
                    </w:rPr>
                    <m:t>min</m:t>
                  </m:r>
                  <m:ctrlPr>
                    <w:rPr>
                      <w:rFonts w:ascii="Cambria Math" w:hAnsi="Cambria Math"/>
                      <w:i/>
                      <w:color w:val="FF0000"/>
                      <w:szCs w:val="20"/>
                    </w:rPr>
                  </m:ctrlPr>
                </m:fName>
                <m:e>
                  <m:d>
                    <m:dPr>
                      <m:begChr m:val="{"/>
                      <m:endChr m:val="}"/>
                      <m:ctrlPr>
                        <w:rPr>
                          <w:rFonts w:ascii="Cambria Math" w:hAnsi="Cambria Math"/>
                          <w:i/>
                          <w:color w:val="FF0000"/>
                          <w:szCs w:val="20"/>
                        </w:rPr>
                      </m:ctrlPr>
                    </m:dPr>
                    <m:e>
                      <m:sSub>
                        <m:sSubPr>
                          <m:ctrlPr>
                            <w:rPr>
                              <w:rFonts w:ascii="Cambria Math" w:hAnsi="Cambria Math"/>
                              <w:i/>
                              <w:color w:val="FF0000"/>
                              <w:szCs w:val="20"/>
                            </w:rPr>
                          </m:ctrlPr>
                        </m:sSubPr>
                        <m:e>
                          <m:r>
                            <w:rPr>
                              <w:rFonts w:ascii="Cambria Math"/>
                              <w:color w:val="FF0000"/>
                              <w:szCs w:val="20"/>
                            </w:rPr>
                            <m:t>P</m:t>
                          </m:r>
                        </m:e>
                        <m:sub>
                          <m:r>
                            <w:rPr>
                              <w:rFonts w:ascii="Cambria Math" w:hAnsi="Cambria Math"/>
                              <w:color w:val="FF0000"/>
                              <w:szCs w:val="20"/>
                            </w:rPr>
                            <m:t>CMAX</m:t>
                          </m:r>
                          <m:ctrlPr>
                            <w:rPr>
                              <w:rFonts w:ascii="Cambria Math" w:hAnsi="Cambria Math"/>
                              <w:color w:val="FF0000"/>
                              <w:szCs w:val="20"/>
                            </w:rPr>
                          </m:ctrlPr>
                        </m:sub>
                      </m:sSub>
                      <m:r>
                        <w:rPr>
                          <w:rFonts w:ascii="Cambria Math"/>
                          <w:color w:val="FF0000"/>
                          <w:szCs w:val="20"/>
                        </w:rPr>
                        <m:t xml:space="preserve">, </m:t>
                      </m:r>
                      <m:r>
                        <m:rPr>
                          <m:sty m:val="p"/>
                        </m:rPr>
                        <w:rPr>
                          <w:rFonts w:ascii="Cambria Math"/>
                          <w:color w:val="FF0000"/>
                          <w:szCs w:val="20"/>
                        </w:rPr>
                        <m:t>min</m:t>
                      </m:r>
                      <m:r>
                        <m:rPr>
                          <m:sty m:val="p"/>
                        </m:rPr>
                        <w:rPr>
                          <w:rFonts w:ascii="Tahoma" w:hAnsi="Tahoma" w:cs="Tahoma"/>
                          <w:color w:val="FF0000"/>
                          <w:szCs w:val="20"/>
                        </w:rPr>
                        <m:t>⁡</m:t>
                      </m:r>
                      <m:r>
                        <w:rPr>
                          <w:rFonts w:ascii="Cambria Math"/>
                          <w:color w:val="FF0000"/>
                          <w:szCs w:val="20"/>
                        </w:rPr>
                        <m:t>(</m:t>
                      </m:r>
                      <m:sSub>
                        <m:sSubPr>
                          <m:ctrlPr>
                            <w:rPr>
                              <w:rFonts w:ascii="Cambria Math" w:hAnsi="Cambria Math"/>
                              <w:i/>
                              <w:color w:val="FF0000"/>
                              <w:szCs w:val="20"/>
                            </w:rPr>
                          </m:ctrlPr>
                        </m:sSubPr>
                        <m:e>
                          <m:r>
                            <w:rPr>
                              <w:rFonts w:ascii="Cambria Math"/>
                              <w:color w:val="FF0000"/>
                              <w:szCs w:val="20"/>
                            </w:rPr>
                            <m:t>P</m:t>
                          </m:r>
                        </m:e>
                        <m:sub>
                          <m:r>
                            <w:rPr>
                              <w:rFonts w:ascii="Cambria Math" w:hAnsi="Cambria Math"/>
                              <w:color w:val="FF0000"/>
                              <w:szCs w:val="20"/>
                            </w:rPr>
                            <m:t>PSBCH,D</m:t>
                          </m:r>
                          <m:ctrlPr>
                            <w:rPr>
                              <w:rFonts w:ascii="Cambria Math" w:hAnsi="Cambria Math"/>
                              <w:color w:val="FF0000"/>
                              <w:szCs w:val="20"/>
                            </w:rPr>
                          </m:ctrlPr>
                        </m:sub>
                      </m:sSub>
                      <m:r>
                        <w:rPr>
                          <w:rFonts w:ascii="Cambria Math" w:hAnsi="Cambria Math"/>
                          <w:color w:val="FF0000"/>
                          <w:szCs w:val="20"/>
                        </w:rPr>
                        <m:t xml:space="preserve">(i), </m:t>
                      </m:r>
                      <m:sSub>
                        <m:sSubPr>
                          <m:ctrlPr>
                            <w:rPr>
                              <w:rFonts w:ascii="Cambria Math" w:hAnsi="Cambria Math"/>
                              <w:i/>
                              <w:color w:val="FF0000"/>
                              <w:szCs w:val="20"/>
                              <w:lang w:val="en-GB"/>
                            </w:rPr>
                          </m:ctrlPr>
                        </m:sSubPr>
                        <m:e>
                          <m:r>
                            <w:rPr>
                              <w:rFonts w:ascii="Cambria Math" w:hAnsi="Cambria Math"/>
                              <w:color w:val="FF0000"/>
                              <w:szCs w:val="20"/>
                              <w:lang w:val="en-GB"/>
                            </w:rPr>
                            <m:t>P</m:t>
                          </m:r>
                        </m:e>
                        <m:sub>
                          <m:r>
                            <m:rPr>
                              <m:nor/>
                            </m:rPr>
                            <w:rPr>
                              <w:rFonts w:ascii="Cambria Math" w:hAnsi="Cambria Math"/>
                              <w:i/>
                              <w:color w:val="FF0000"/>
                              <w:szCs w:val="20"/>
                              <w:lang w:val="en-GB"/>
                            </w:rPr>
                            <m:t>PS</m:t>
                          </m:r>
                          <m:r>
                            <m:rPr>
                              <m:nor/>
                            </m:rPr>
                            <w:rPr>
                              <w:rFonts w:ascii="Cambria Math" w:hAnsi="Cambria Math" w:hint="eastAsia"/>
                              <w:i/>
                              <w:color w:val="FF0000"/>
                              <w:szCs w:val="20"/>
                              <w:lang w:val="en-GB"/>
                            </w:rPr>
                            <m:t>BC</m:t>
                          </m:r>
                          <m:r>
                            <m:rPr>
                              <m:nor/>
                            </m:rPr>
                            <w:rPr>
                              <w:rFonts w:ascii="Cambria Math" w:hAnsi="Cambria Math"/>
                              <w:i/>
                              <w:color w:val="FF0000"/>
                              <w:szCs w:val="20"/>
                              <w:lang w:val="en-GB"/>
                            </w:rPr>
                            <m:t>H</m:t>
                          </m:r>
                          <m:r>
                            <w:rPr>
                              <w:rFonts w:ascii="Cambria Math" w:hAnsi="Cambria Math"/>
                              <w:color w:val="FF0000"/>
                              <w:szCs w:val="20"/>
                              <w:lang w:val="en-GB"/>
                            </w:rPr>
                            <m:t>,SL</m:t>
                          </m:r>
                        </m:sub>
                      </m:sSub>
                      <m:r>
                        <w:rPr>
                          <w:rFonts w:ascii="Cambria Math" w:hAnsi="Cambria Math"/>
                          <w:color w:val="FF0000"/>
                          <w:szCs w:val="20"/>
                          <w:lang w:val="en-GB"/>
                        </w:rPr>
                        <m:t>(i)</m:t>
                      </m:r>
                      <m:ctrlPr>
                        <w:rPr>
                          <w:rFonts w:ascii="Cambria Math" w:hAnsi="Cambria Math"/>
                          <w:color w:val="FF0000"/>
                          <w:szCs w:val="20"/>
                        </w:rPr>
                      </m:ctrlPr>
                    </m:e>
                  </m:d>
                </m:e>
              </m:func>
            </m:oMath>
          </w:p>
          <w:p w14:paraId="07B108B9" w14:textId="7DEB40CD" w:rsidR="004C6A9C" w:rsidRDefault="00C536CD" w:rsidP="004548A6">
            <w:pPr>
              <w:pStyle w:val="af4"/>
              <w:numPr>
                <w:ilvl w:val="0"/>
                <w:numId w:val="27"/>
              </w:numPr>
              <w:wordWrap/>
              <w:autoSpaceDE/>
              <w:autoSpaceDN/>
              <w:spacing w:after="180"/>
              <w:ind w:leftChars="0"/>
              <w:jc w:val="left"/>
              <w:rPr>
                <w:rFonts w:ascii="Times New Roman" w:eastAsiaTheme="minorEastAsia" w:hAnsi="Times New Roman"/>
                <w:color w:val="FF0000"/>
                <w:szCs w:val="20"/>
              </w:rPr>
            </w:pPr>
            <w:r>
              <w:rPr>
                <w:rFonts w:ascii="Times New Roman" w:eastAsiaTheme="minorEastAsia" w:hAnsi="Times New Roman"/>
                <w:color w:val="FF0000"/>
                <w:szCs w:val="20"/>
              </w:rPr>
              <w:t xml:space="preserve">else </w:t>
            </w:r>
            <w:r w:rsidR="004C6A9C">
              <w:rPr>
                <w:rFonts w:ascii="Times New Roman" w:eastAsiaTheme="minorEastAsia" w:hAnsi="Times New Roman"/>
                <w:color w:val="FF0000"/>
                <w:szCs w:val="20"/>
              </w:rPr>
              <w:t>i</w:t>
            </w:r>
            <w:r w:rsidR="004C6A9C">
              <w:rPr>
                <w:rFonts w:ascii="Times New Roman" w:eastAsiaTheme="minorEastAsia" w:hAnsi="Times New Roman" w:hint="eastAsia"/>
                <w:color w:val="FF0000"/>
                <w:szCs w:val="20"/>
              </w:rPr>
              <w:t xml:space="preserve">f </w:t>
            </w:r>
            <w:r w:rsidR="004C6A9C" w:rsidRPr="004C6A9C">
              <w:rPr>
                <w:rFonts w:ascii="Times New Roman" w:eastAsiaTheme="minorEastAsia" w:hAnsi="Times New Roman"/>
                <w:i/>
                <w:color w:val="FF0000"/>
                <w:szCs w:val="20"/>
              </w:rPr>
              <w:t>p0-DL-PSBCH</w:t>
            </w:r>
            <w:r w:rsidR="004C6A9C">
              <w:rPr>
                <w:rFonts w:ascii="Times New Roman" w:eastAsiaTheme="minorEastAsia" w:hAnsi="Times New Roman"/>
                <w:color w:val="FF0000"/>
                <w:szCs w:val="20"/>
              </w:rPr>
              <w:t xml:space="preserve"> is provided</w:t>
            </w:r>
          </w:p>
          <w:p w14:paraId="3B8C9A3F" w14:textId="723A7F73" w:rsidR="00EF5FAB" w:rsidRPr="00EF5FAB" w:rsidRDefault="00EF5FAB" w:rsidP="00EF5FAB">
            <w:pPr>
              <w:pStyle w:val="af4"/>
              <w:wordWrap/>
              <w:autoSpaceDE/>
              <w:autoSpaceDN/>
              <w:spacing w:after="180"/>
              <w:ind w:leftChars="0" w:left="928" w:firstLineChars="150" w:firstLine="300"/>
              <w:jc w:val="left"/>
              <w:rPr>
                <w:rFonts w:ascii="Times New Roman" w:eastAsiaTheme="minorEastAsia" w:hAnsi="Times New Roman"/>
                <w:color w:val="FF0000"/>
                <w:szCs w:val="20"/>
              </w:rPr>
            </w:pPr>
            <w:r>
              <w:rPr>
                <w:rFonts w:ascii="Times New Roman" w:eastAsiaTheme="minorEastAsia" w:hAnsi="Times New Roman"/>
                <w:color w:val="FF0000"/>
                <w:szCs w:val="20"/>
              </w:rPr>
              <w:t xml:space="preserve">- </w:t>
            </w:r>
            <m:oMath>
              <m:sSub>
                <m:sSubPr>
                  <m:ctrlPr>
                    <w:rPr>
                      <w:rFonts w:ascii="Cambria Math" w:hAnsi="Cambria Math"/>
                      <w:i/>
                      <w:color w:val="FF0000"/>
                      <w:szCs w:val="20"/>
                    </w:rPr>
                  </m:ctrlPr>
                </m:sSubPr>
                <m:e>
                  <m:r>
                    <w:rPr>
                      <w:rFonts w:ascii="Cambria Math"/>
                      <w:color w:val="FF0000"/>
                      <w:szCs w:val="20"/>
                    </w:rPr>
                    <m:t>P</m:t>
                  </m:r>
                </m:e>
                <m:sub>
                  <m:r>
                    <w:rPr>
                      <w:rFonts w:ascii="Cambria Math" w:hAnsi="Cambria Math"/>
                      <w:color w:val="FF0000"/>
                      <w:szCs w:val="20"/>
                    </w:rPr>
                    <m:t>S-SSB</m:t>
                  </m:r>
                  <m:ctrlPr>
                    <w:rPr>
                      <w:rFonts w:ascii="Cambria Math" w:hAnsi="Cambria Math"/>
                      <w:color w:val="FF0000"/>
                      <w:szCs w:val="20"/>
                    </w:rPr>
                  </m:ctrlPr>
                </m:sub>
              </m:sSub>
              <m:r>
                <w:rPr>
                  <w:rFonts w:ascii="Cambria Math"/>
                  <w:color w:val="FF0000"/>
                  <w:szCs w:val="20"/>
                </w:rPr>
                <m:t>(i)=</m:t>
              </m:r>
              <m:func>
                <m:funcPr>
                  <m:ctrlPr>
                    <w:rPr>
                      <w:rFonts w:ascii="Cambria Math" w:hAnsi="Cambria Math" w:cs="Tahoma"/>
                      <w:color w:val="FF0000"/>
                      <w:szCs w:val="20"/>
                    </w:rPr>
                  </m:ctrlPr>
                </m:funcPr>
                <m:fName>
                  <m:r>
                    <m:rPr>
                      <m:sty m:val="p"/>
                    </m:rPr>
                    <w:rPr>
                      <w:rFonts w:ascii="Cambria Math"/>
                      <w:color w:val="FF0000"/>
                      <w:szCs w:val="20"/>
                    </w:rPr>
                    <m:t>min</m:t>
                  </m:r>
                  <m:ctrlPr>
                    <w:rPr>
                      <w:rFonts w:ascii="Cambria Math" w:hAnsi="Cambria Math"/>
                      <w:i/>
                      <w:color w:val="FF0000"/>
                      <w:szCs w:val="20"/>
                    </w:rPr>
                  </m:ctrlPr>
                </m:fName>
                <m:e>
                  <m:d>
                    <m:dPr>
                      <m:begChr m:val="{"/>
                      <m:endChr m:val="}"/>
                      <m:ctrlPr>
                        <w:rPr>
                          <w:rFonts w:ascii="Cambria Math" w:hAnsi="Cambria Math"/>
                          <w:i/>
                          <w:color w:val="FF0000"/>
                          <w:szCs w:val="20"/>
                        </w:rPr>
                      </m:ctrlPr>
                    </m:dPr>
                    <m:e>
                      <m:sSub>
                        <m:sSubPr>
                          <m:ctrlPr>
                            <w:rPr>
                              <w:rFonts w:ascii="Cambria Math" w:hAnsi="Cambria Math"/>
                              <w:i/>
                              <w:color w:val="FF0000"/>
                              <w:szCs w:val="20"/>
                            </w:rPr>
                          </m:ctrlPr>
                        </m:sSubPr>
                        <m:e>
                          <m:r>
                            <w:rPr>
                              <w:rFonts w:ascii="Cambria Math"/>
                              <w:color w:val="FF0000"/>
                              <w:szCs w:val="20"/>
                            </w:rPr>
                            <m:t>P</m:t>
                          </m:r>
                        </m:e>
                        <m:sub>
                          <m:r>
                            <w:rPr>
                              <w:rFonts w:ascii="Cambria Math" w:hAnsi="Cambria Math"/>
                              <w:color w:val="FF0000"/>
                              <w:szCs w:val="20"/>
                            </w:rPr>
                            <m:t>CMAX</m:t>
                          </m:r>
                          <m:ctrlPr>
                            <w:rPr>
                              <w:rFonts w:ascii="Cambria Math" w:hAnsi="Cambria Math"/>
                              <w:color w:val="FF0000"/>
                              <w:szCs w:val="20"/>
                            </w:rPr>
                          </m:ctrlPr>
                        </m:sub>
                      </m:sSub>
                      <m:r>
                        <w:rPr>
                          <w:rFonts w:ascii="Cambria Math"/>
                          <w:color w:val="FF0000"/>
                          <w:szCs w:val="20"/>
                        </w:rPr>
                        <m:t>,</m:t>
                      </m:r>
                      <m:sSub>
                        <m:sSubPr>
                          <m:ctrlPr>
                            <w:rPr>
                              <w:rFonts w:ascii="Cambria Math" w:hAnsi="Cambria Math"/>
                              <w:i/>
                              <w:color w:val="FF0000"/>
                              <w:szCs w:val="20"/>
                            </w:rPr>
                          </m:ctrlPr>
                        </m:sSubPr>
                        <m:e>
                          <m:r>
                            <w:rPr>
                              <w:rFonts w:ascii="Cambria Math"/>
                              <w:color w:val="FF0000"/>
                              <w:szCs w:val="20"/>
                            </w:rPr>
                            <m:t>P</m:t>
                          </m:r>
                        </m:e>
                        <m:sub>
                          <m:r>
                            <w:rPr>
                              <w:rFonts w:ascii="Cambria Math" w:hAnsi="Cambria Math"/>
                              <w:color w:val="FF0000"/>
                              <w:szCs w:val="20"/>
                            </w:rPr>
                            <m:t>PSBCH,D</m:t>
                          </m:r>
                          <m:ctrlPr>
                            <w:rPr>
                              <w:rFonts w:ascii="Cambria Math" w:hAnsi="Cambria Math"/>
                              <w:color w:val="FF0000"/>
                              <w:szCs w:val="20"/>
                            </w:rPr>
                          </m:ctrlPr>
                        </m:sub>
                      </m:sSub>
                      <m:r>
                        <w:rPr>
                          <w:rFonts w:ascii="Cambria Math" w:hAnsi="Cambria Math"/>
                          <w:color w:val="FF0000"/>
                          <w:szCs w:val="20"/>
                        </w:rPr>
                        <m:t>(i)</m:t>
                      </m:r>
                      <m:ctrlPr>
                        <w:rPr>
                          <w:rFonts w:ascii="Cambria Math" w:hAnsi="Cambria Math"/>
                          <w:color w:val="FF0000"/>
                          <w:szCs w:val="20"/>
                        </w:rPr>
                      </m:ctrlPr>
                    </m:e>
                  </m:d>
                </m:e>
              </m:func>
            </m:oMath>
          </w:p>
          <w:p w14:paraId="26327466" w14:textId="3B7BCC1C" w:rsidR="004C6A9C" w:rsidRDefault="004C6A9C" w:rsidP="004C6A9C">
            <w:pPr>
              <w:pStyle w:val="af4"/>
              <w:numPr>
                <w:ilvl w:val="0"/>
                <w:numId w:val="27"/>
              </w:numPr>
              <w:wordWrap/>
              <w:autoSpaceDE/>
              <w:autoSpaceDN/>
              <w:spacing w:after="180"/>
              <w:ind w:leftChars="0"/>
              <w:jc w:val="left"/>
              <w:rPr>
                <w:rFonts w:ascii="Times New Roman" w:eastAsiaTheme="minorEastAsia" w:hAnsi="Times New Roman"/>
                <w:color w:val="FF0000"/>
                <w:szCs w:val="20"/>
              </w:rPr>
            </w:pPr>
            <w:r>
              <w:rPr>
                <w:rFonts w:ascii="Times New Roman" w:eastAsiaTheme="minorEastAsia" w:hAnsi="Times New Roman"/>
                <w:color w:val="FF0000"/>
                <w:szCs w:val="20"/>
              </w:rPr>
              <w:t>else</w:t>
            </w:r>
            <w:r w:rsidR="00EF5FAB">
              <w:rPr>
                <w:rFonts w:ascii="Times New Roman" w:eastAsiaTheme="minorEastAsia" w:hAnsi="Times New Roman"/>
                <w:color w:val="FF0000"/>
                <w:szCs w:val="20"/>
              </w:rPr>
              <w:t xml:space="preserve"> i</w:t>
            </w:r>
            <w:r w:rsidR="00EF5FAB">
              <w:rPr>
                <w:rFonts w:ascii="Times New Roman" w:eastAsiaTheme="minorEastAsia" w:hAnsi="Times New Roman" w:hint="eastAsia"/>
                <w:color w:val="FF0000"/>
                <w:szCs w:val="20"/>
              </w:rPr>
              <w:t xml:space="preserve">f </w:t>
            </w:r>
            <w:r w:rsidR="00EF5FAB" w:rsidRPr="004C6A9C">
              <w:rPr>
                <w:rFonts w:ascii="Times New Roman" w:eastAsiaTheme="minorEastAsia" w:hAnsi="Times New Roman"/>
                <w:i/>
                <w:color w:val="FF0000"/>
                <w:szCs w:val="20"/>
              </w:rPr>
              <w:t>p0-</w:t>
            </w:r>
            <w:r w:rsidR="00EF5FAB">
              <w:rPr>
                <w:rFonts w:ascii="Times New Roman" w:eastAsiaTheme="minorEastAsia" w:hAnsi="Times New Roman"/>
                <w:i/>
                <w:color w:val="FF0000"/>
                <w:szCs w:val="20"/>
              </w:rPr>
              <w:t>S</w:t>
            </w:r>
            <w:r w:rsidR="00EF5FAB" w:rsidRPr="004C6A9C">
              <w:rPr>
                <w:rFonts w:ascii="Times New Roman" w:eastAsiaTheme="minorEastAsia" w:hAnsi="Times New Roman"/>
                <w:i/>
                <w:color w:val="FF0000"/>
                <w:szCs w:val="20"/>
              </w:rPr>
              <w:t>L-PSBCH</w:t>
            </w:r>
            <w:r w:rsidR="00EF5FAB">
              <w:rPr>
                <w:rFonts w:ascii="Times New Roman" w:eastAsiaTheme="minorEastAsia" w:hAnsi="Times New Roman"/>
                <w:color w:val="FF0000"/>
                <w:szCs w:val="20"/>
              </w:rPr>
              <w:t xml:space="preserve"> is provided</w:t>
            </w:r>
          </w:p>
          <w:p w14:paraId="78A83941" w14:textId="2F51A0F5" w:rsidR="004C6A9C" w:rsidRDefault="004C6A9C" w:rsidP="004C6A9C">
            <w:pPr>
              <w:pStyle w:val="af4"/>
              <w:wordWrap/>
              <w:autoSpaceDE/>
              <w:autoSpaceDN/>
              <w:spacing w:after="180"/>
              <w:ind w:leftChars="0" w:left="928" w:firstLineChars="150" w:firstLine="300"/>
              <w:jc w:val="left"/>
              <w:rPr>
                <w:rFonts w:ascii="Times New Roman" w:eastAsiaTheme="minorEastAsia" w:hAnsi="Times New Roman"/>
                <w:color w:val="FF0000"/>
                <w:szCs w:val="20"/>
              </w:rPr>
            </w:pPr>
            <w:r>
              <w:rPr>
                <w:rFonts w:ascii="Times New Roman" w:eastAsiaTheme="minorEastAsia" w:hAnsi="Times New Roman" w:hint="eastAsia"/>
                <w:color w:val="FF0000"/>
                <w:szCs w:val="20"/>
              </w:rPr>
              <w:t xml:space="preserve">- </w:t>
            </w:r>
            <m:oMath>
              <m:sSub>
                <m:sSubPr>
                  <m:ctrlPr>
                    <w:rPr>
                      <w:rFonts w:ascii="Cambria Math" w:hAnsi="Cambria Math"/>
                      <w:i/>
                      <w:color w:val="FF0000"/>
                      <w:szCs w:val="20"/>
                    </w:rPr>
                  </m:ctrlPr>
                </m:sSubPr>
                <m:e>
                  <m:r>
                    <w:rPr>
                      <w:rFonts w:ascii="Cambria Math"/>
                      <w:color w:val="FF0000"/>
                      <w:szCs w:val="20"/>
                    </w:rPr>
                    <m:t>P</m:t>
                  </m:r>
                </m:e>
                <m:sub>
                  <m:r>
                    <w:rPr>
                      <w:rFonts w:ascii="Cambria Math" w:hAnsi="Cambria Math"/>
                      <w:color w:val="FF0000"/>
                      <w:szCs w:val="20"/>
                    </w:rPr>
                    <m:t>S-SSB</m:t>
                  </m:r>
                  <m:ctrlPr>
                    <w:rPr>
                      <w:rFonts w:ascii="Cambria Math" w:hAnsi="Cambria Math"/>
                      <w:color w:val="FF0000"/>
                      <w:szCs w:val="20"/>
                    </w:rPr>
                  </m:ctrlPr>
                </m:sub>
              </m:sSub>
              <m:r>
                <w:rPr>
                  <w:rFonts w:ascii="Cambria Math"/>
                  <w:color w:val="FF0000"/>
                  <w:szCs w:val="20"/>
                </w:rPr>
                <m:t xml:space="preserve">(i)= </m:t>
              </m:r>
              <m:func>
                <m:funcPr>
                  <m:ctrlPr>
                    <w:rPr>
                      <w:rFonts w:ascii="Cambria Math" w:hAnsi="Cambria Math" w:cs="Tahoma"/>
                      <w:color w:val="FF0000"/>
                      <w:szCs w:val="20"/>
                    </w:rPr>
                  </m:ctrlPr>
                </m:funcPr>
                <m:fName>
                  <m:r>
                    <m:rPr>
                      <m:sty m:val="p"/>
                    </m:rPr>
                    <w:rPr>
                      <w:rFonts w:ascii="Cambria Math"/>
                      <w:color w:val="FF0000"/>
                      <w:szCs w:val="20"/>
                    </w:rPr>
                    <m:t>min</m:t>
                  </m:r>
                  <m:ctrlPr>
                    <w:rPr>
                      <w:rFonts w:ascii="Cambria Math" w:hAnsi="Cambria Math"/>
                      <w:i/>
                      <w:color w:val="FF0000"/>
                      <w:szCs w:val="20"/>
                    </w:rPr>
                  </m:ctrlPr>
                </m:fName>
                <m:e>
                  <m:d>
                    <m:dPr>
                      <m:begChr m:val="{"/>
                      <m:endChr m:val="}"/>
                      <m:ctrlPr>
                        <w:rPr>
                          <w:rFonts w:ascii="Cambria Math" w:hAnsi="Cambria Math"/>
                          <w:i/>
                          <w:color w:val="FF0000"/>
                          <w:szCs w:val="20"/>
                        </w:rPr>
                      </m:ctrlPr>
                    </m:dPr>
                    <m:e>
                      <m:sSub>
                        <m:sSubPr>
                          <m:ctrlPr>
                            <w:rPr>
                              <w:rFonts w:ascii="Cambria Math" w:hAnsi="Cambria Math"/>
                              <w:i/>
                              <w:color w:val="FF0000"/>
                              <w:szCs w:val="20"/>
                            </w:rPr>
                          </m:ctrlPr>
                        </m:sSubPr>
                        <m:e>
                          <m:r>
                            <w:rPr>
                              <w:rFonts w:ascii="Cambria Math"/>
                              <w:color w:val="FF0000"/>
                              <w:szCs w:val="20"/>
                            </w:rPr>
                            <m:t>P</m:t>
                          </m:r>
                        </m:e>
                        <m:sub>
                          <m:r>
                            <w:rPr>
                              <w:rFonts w:ascii="Cambria Math" w:hAnsi="Cambria Math"/>
                              <w:color w:val="FF0000"/>
                              <w:szCs w:val="20"/>
                            </w:rPr>
                            <m:t>CMAX</m:t>
                          </m:r>
                          <m:ctrlPr>
                            <w:rPr>
                              <w:rFonts w:ascii="Cambria Math" w:hAnsi="Cambria Math"/>
                              <w:color w:val="FF0000"/>
                              <w:szCs w:val="20"/>
                            </w:rPr>
                          </m:ctrlPr>
                        </m:sub>
                      </m:sSub>
                      <m:r>
                        <w:rPr>
                          <w:rFonts w:ascii="Cambria Math"/>
                          <w:color w:val="FF0000"/>
                          <w:szCs w:val="20"/>
                        </w:rPr>
                        <m:t xml:space="preserve">, </m:t>
                      </m:r>
                      <m:sSub>
                        <m:sSubPr>
                          <m:ctrlPr>
                            <w:rPr>
                              <w:rFonts w:ascii="Cambria Math" w:hAnsi="Cambria Math"/>
                              <w:i/>
                              <w:color w:val="FF0000"/>
                              <w:szCs w:val="20"/>
                              <w:lang w:val="en-GB"/>
                            </w:rPr>
                          </m:ctrlPr>
                        </m:sSubPr>
                        <m:e>
                          <m:r>
                            <w:rPr>
                              <w:rFonts w:ascii="Cambria Math" w:hAnsi="Cambria Math"/>
                              <w:color w:val="FF0000"/>
                              <w:szCs w:val="20"/>
                              <w:lang w:val="en-GB"/>
                            </w:rPr>
                            <m:t>P</m:t>
                          </m:r>
                        </m:e>
                        <m:sub>
                          <m:r>
                            <m:rPr>
                              <m:nor/>
                            </m:rPr>
                            <w:rPr>
                              <w:rFonts w:ascii="Cambria Math" w:hAnsi="Cambria Math"/>
                              <w:i/>
                              <w:color w:val="FF0000"/>
                              <w:szCs w:val="20"/>
                              <w:lang w:val="en-GB"/>
                            </w:rPr>
                            <m:t>PS</m:t>
                          </m:r>
                          <m:r>
                            <m:rPr>
                              <m:nor/>
                            </m:rPr>
                            <w:rPr>
                              <w:rFonts w:ascii="Cambria Math" w:hAnsi="Cambria Math" w:hint="eastAsia"/>
                              <w:i/>
                              <w:color w:val="FF0000"/>
                              <w:szCs w:val="20"/>
                              <w:lang w:val="en-GB"/>
                            </w:rPr>
                            <m:t>BC</m:t>
                          </m:r>
                          <m:r>
                            <m:rPr>
                              <m:nor/>
                            </m:rPr>
                            <w:rPr>
                              <w:rFonts w:ascii="Cambria Math" w:hAnsi="Cambria Math"/>
                              <w:i/>
                              <w:color w:val="FF0000"/>
                              <w:szCs w:val="20"/>
                              <w:lang w:val="en-GB"/>
                            </w:rPr>
                            <m:t>H</m:t>
                          </m:r>
                          <m:r>
                            <w:rPr>
                              <w:rFonts w:ascii="Cambria Math" w:hAnsi="Cambria Math"/>
                              <w:color w:val="FF0000"/>
                              <w:szCs w:val="20"/>
                              <w:lang w:val="en-GB"/>
                            </w:rPr>
                            <m:t>,SL</m:t>
                          </m:r>
                        </m:sub>
                      </m:sSub>
                      <m:r>
                        <w:rPr>
                          <w:rFonts w:ascii="Cambria Math" w:hAnsi="Cambria Math"/>
                          <w:color w:val="FF0000"/>
                          <w:szCs w:val="20"/>
                          <w:lang w:val="en-GB"/>
                        </w:rPr>
                        <m:t>(i)</m:t>
                      </m:r>
                      <m:r>
                        <w:rPr>
                          <w:rFonts w:ascii="Cambria Math" w:hAnsi="Cambria Math"/>
                          <w:color w:val="FF0000"/>
                          <w:szCs w:val="20"/>
                        </w:rPr>
                        <m:t xml:space="preserve"> </m:t>
                      </m:r>
                      <m:ctrlPr>
                        <w:rPr>
                          <w:rFonts w:ascii="Cambria Math" w:hAnsi="Cambria Math"/>
                          <w:color w:val="FF0000"/>
                          <w:szCs w:val="20"/>
                        </w:rPr>
                      </m:ctrlPr>
                    </m:e>
                  </m:d>
                </m:e>
              </m:func>
            </m:oMath>
            <w:r w:rsidRPr="00AB3684">
              <w:rPr>
                <w:rFonts w:ascii="Times New Roman" w:eastAsiaTheme="minorEastAsia" w:hAnsi="Times New Roman" w:hint="eastAsia"/>
                <w:color w:val="FF0000"/>
                <w:szCs w:val="20"/>
              </w:rPr>
              <w:t xml:space="preserve"> [dBm]</w:t>
            </w:r>
          </w:p>
          <w:p w14:paraId="73F6AB04" w14:textId="77777777" w:rsidR="00EF5FAB" w:rsidRDefault="00EF5FAB" w:rsidP="00EF5FAB">
            <w:pPr>
              <w:pStyle w:val="af4"/>
              <w:numPr>
                <w:ilvl w:val="0"/>
                <w:numId w:val="27"/>
              </w:numPr>
              <w:wordWrap/>
              <w:autoSpaceDE/>
              <w:autoSpaceDN/>
              <w:spacing w:after="180"/>
              <w:ind w:leftChars="0"/>
              <w:jc w:val="left"/>
              <w:rPr>
                <w:rFonts w:ascii="Times New Roman" w:eastAsiaTheme="minorEastAsia" w:hAnsi="Times New Roman"/>
                <w:color w:val="FF0000"/>
                <w:szCs w:val="20"/>
              </w:rPr>
            </w:pPr>
            <w:r>
              <w:rPr>
                <w:rFonts w:ascii="Times New Roman" w:eastAsiaTheme="minorEastAsia" w:hAnsi="Times New Roman"/>
                <w:color w:val="FF0000"/>
                <w:szCs w:val="20"/>
              </w:rPr>
              <w:t>else</w:t>
            </w:r>
          </w:p>
          <w:p w14:paraId="32672ED1" w14:textId="080EEC3F" w:rsidR="00EF5FAB" w:rsidRPr="002C5380" w:rsidRDefault="00EF5FAB" w:rsidP="00C536CD">
            <w:pPr>
              <w:pStyle w:val="af4"/>
              <w:tabs>
                <w:tab w:val="left" w:pos="3590"/>
              </w:tabs>
              <w:wordWrap/>
              <w:autoSpaceDE/>
              <w:autoSpaceDN/>
              <w:spacing w:after="180"/>
              <w:ind w:leftChars="0" w:left="928" w:firstLineChars="150" w:firstLine="300"/>
              <w:jc w:val="left"/>
              <w:rPr>
                <w:rFonts w:ascii="Times New Roman" w:eastAsiaTheme="minorEastAsia" w:hAnsi="Times New Roman"/>
                <w:color w:val="FF0000"/>
                <w:szCs w:val="20"/>
              </w:rPr>
            </w:pPr>
            <w:r>
              <w:rPr>
                <w:rFonts w:ascii="Times New Roman" w:eastAsiaTheme="minorEastAsia" w:hAnsi="Times New Roman" w:hint="eastAsia"/>
                <w:color w:val="FF0000"/>
                <w:szCs w:val="20"/>
              </w:rPr>
              <w:t xml:space="preserve">- </w:t>
            </w:r>
            <w:r>
              <w:rPr>
                <w:rFonts w:ascii="Times New Roman" w:eastAsiaTheme="minorEastAsia" w:hAnsi="Times New Roman"/>
                <w:color w:val="FF0000"/>
                <w:szCs w:val="20"/>
              </w:rPr>
              <w:t xml:space="preserve"> </w:t>
            </w:r>
            <m:oMath>
              <m:sSub>
                <m:sSubPr>
                  <m:ctrlPr>
                    <w:rPr>
                      <w:rFonts w:ascii="Cambria Math" w:hAnsi="Cambria Math"/>
                      <w:i/>
                      <w:color w:val="FF0000"/>
                      <w:szCs w:val="20"/>
                    </w:rPr>
                  </m:ctrlPr>
                </m:sSubPr>
                <m:e>
                  <m:r>
                    <w:rPr>
                      <w:rFonts w:ascii="Cambria Math"/>
                      <w:color w:val="FF0000"/>
                      <w:szCs w:val="20"/>
                    </w:rPr>
                    <m:t>P</m:t>
                  </m:r>
                </m:e>
                <m:sub>
                  <m:r>
                    <w:rPr>
                      <w:rFonts w:ascii="Cambria Math" w:hAnsi="Cambria Math"/>
                      <w:color w:val="FF0000"/>
                      <w:szCs w:val="20"/>
                    </w:rPr>
                    <m:t>S-SSB</m:t>
                  </m:r>
                  <m:ctrlPr>
                    <w:rPr>
                      <w:rFonts w:ascii="Cambria Math" w:hAnsi="Cambria Math"/>
                      <w:color w:val="FF0000"/>
                      <w:szCs w:val="20"/>
                    </w:rPr>
                  </m:ctrlPr>
                </m:sub>
              </m:sSub>
              <m:r>
                <w:rPr>
                  <w:rFonts w:ascii="Cambria Math"/>
                  <w:color w:val="FF0000"/>
                  <w:szCs w:val="20"/>
                </w:rPr>
                <m:t xml:space="preserve">(i)= </m:t>
              </m:r>
              <m:sSub>
                <m:sSubPr>
                  <m:ctrlPr>
                    <w:rPr>
                      <w:rFonts w:ascii="Cambria Math" w:hAnsi="Cambria Math"/>
                      <w:i/>
                      <w:color w:val="FF0000"/>
                      <w:szCs w:val="20"/>
                    </w:rPr>
                  </m:ctrlPr>
                </m:sSubPr>
                <m:e>
                  <m:r>
                    <w:rPr>
                      <w:rFonts w:ascii="Cambria Math"/>
                      <w:color w:val="FF0000"/>
                      <w:szCs w:val="20"/>
                    </w:rPr>
                    <m:t>P</m:t>
                  </m:r>
                </m:e>
                <m:sub>
                  <m:r>
                    <w:rPr>
                      <w:rFonts w:ascii="Cambria Math" w:hAnsi="Cambria Math"/>
                      <w:color w:val="FF0000"/>
                      <w:szCs w:val="20"/>
                    </w:rPr>
                    <m:t>CMAX</m:t>
                  </m:r>
                  <m:ctrlPr>
                    <w:rPr>
                      <w:rFonts w:ascii="Cambria Math" w:hAnsi="Cambria Math"/>
                      <w:color w:val="FF0000"/>
                      <w:szCs w:val="20"/>
                    </w:rPr>
                  </m:ctrlPr>
                </m:sub>
              </m:sSub>
            </m:oMath>
            <w:r w:rsidRPr="00AB3684">
              <w:rPr>
                <w:rFonts w:ascii="Times New Roman" w:eastAsiaTheme="minorEastAsia" w:hAnsi="Times New Roman" w:hint="eastAsia"/>
                <w:color w:val="FF0000"/>
                <w:szCs w:val="20"/>
              </w:rPr>
              <w:t xml:space="preserve"> [dBm]</w:t>
            </w:r>
            <w:r w:rsidR="00C536CD">
              <w:rPr>
                <w:rFonts w:ascii="Times New Roman" w:eastAsiaTheme="minorEastAsia" w:hAnsi="Times New Roman"/>
                <w:color w:val="FF0000"/>
                <w:szCs w:val="20"/>
              </w:rPr>
              <w:tab/>
            </w:r>
          </w:p>
          <w:p w14:paraId="2EB0D354" w14:textId="77777777" w:rsidR="00EF5FAB" w:rsidRPr="00EF5FAB" w:rsidRDefault="00EF5FAB" w:rsidP="00EF5FAB">
            <w:pPr>
              <w:wordWrap/>
              <w:autoSpaceDE/>
              <w:autoSpaceDN/>
              <w:spacing w:after="180"/>
              <w:ind w:firstLineChars="212" w:firstLine="424"/>
              <w:jc w:val="left"/>
              <w:rPr>
                <w:rFonts w:ascii="Times New Roman" w:eastAsiaTheme="minorEastAsia" w:hAnsi="Times New Roman"/>
                <w:color w:val="FF0000"/>
              </w:rPr>
            </w:pPr>
          </w:p>
          <w:p w14:paraId="51AF29F8" w14:textId="76F21C22" w:rsidR="004548A6" w:rsidRDefault="00EF5FAB" w:rsidP="00CE7F1D">
            <w:pPr>
              <w:widowControl/>
              <w:wordWrap/>
              <w:overflowPunct w:val="0"/>
              <w:adjustRightInd w:val="0"/>
              <w:spacing w:after="180"/>
              <w:jc w:val="left"/>
              <w:textAlignment w:val="baseline"/>
              <w:rPr>
                <w:rFonts w:ascii="Times New Roman" w:hAnsi="Times New Roman" w:cs="Times New Roman"/>
                <w:color w:val="FF0000"/>
              </w:rPr>
            </w:pPr>
            <w:r>
              <w:rPr>
                <w:rFonts w:ascii="Times New Roman" w:hAnsi="Times New Roman" w:cs="Times New Roman"/>
                <w:color w:val="FF0000"/>
              </w:rPr>
              <w:t>w</w:t>
            </w:r>
            <w:r w:rsidR="00DE72A1" w:rsidRPr="00AB3684">
              <w:rPr>
                <w:rFonts w:ascii="Times New Roman" w:hAnsi="Times New Roman" w:cs="Times New Roman"/>
                <w:color w:val="FF0000"/>
              </w:rPr>
              <w:t>here</w:t>
            </w:r>
          </w:p>
          <w:p w14:paraId="7AA87339" w14:textId="1A7AF09E" w:rsidR="00C26C8B" w:rsidRPr="00C26C8B" w:rsidRDefault="00255792" w:rsidP="00C26C8B">
            <w:pPr>
              <w:pStyle w:val="af4"/>
              <w:numPr>
                <w:ilvl w:val="0"/>
                <w:numId w:val="27"/>
              </w:numPr>
              <w:wordWrap/>
              <w:autoSpaceDE/>
              <w:autoSpaceDN/>
              <w:spacing w:after="180"/>
              <w:ind w:leftChars="0"/>
              <w:jc w:val="left"/>
              <w:rPr>
                <w:rFonts w:ascii="Times New Roman" w:hAnsi="Times New Roman"/>
                <w:color w:val="FF0000"/>
                <w:szCs w:val="20"/>
                <w:lang w:val="en-GB" w:eastAsia="en-GB"/>
              </w:rPr>
            </w:pPr>
            <m:oMath>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CMAX</m:t>
                  </m:r>
                </m:sub>
              </m:sSub>
            </m:oMath>
            <w:r w:rsidR="00C26C8B" w:rsidRPr="00AB3684">
              <w:rPr>
                <w:rFonts w:ascii="Times New Roman" w:hAnsi="Times New Roman"/>
                <w:color w:val="FF0000"/>
                <w:szCs w:val="20"/>
              </w:rPr>
              <w:t xml:space="preserve"> i</w:t>
            </w:r>
            <w:proofErr w:type="spellStart"/>
            <w:r w:rsidR="00C26C8B">
              <w:rPr>
                <w:rFonts w:ascii="Times New Roman" w:hAnsi="Times New Roman"/>
                <w:color w:val="FF0000"/>
                <w:szCs w:val="20"/>
              </w:rPr>
              <w:t>s</w:t>
            </w:r>
            <w:proofErr w:type="spellEnd"/>
            <w:r w:rsidR="00C26C8B">
              <w:rPr>
                <w:rFonts w:ascii="Times New Roman" w:hAnsi="Times New Roman"/>
                <w:color w:val="FF0000"/>
                <w:szCs w:val="20"/>
              </w:rPr>
              <w:t xml:space="preserve"> defined in [8-1, TS 38.101-1]</w:t>
            </w:r>
          </w:p>
          <w:p w14:paraId="1E5B4775" w14:textId="7199A56A" w:rsidR="00C26C8B" w:rsidRDefault="00C26C8B" w:rsidP="00C26C8B">
            <w:pPr>
              <w:pStyle w:val="B3"/>
              <w:ind w:left="852"/>
              <w:rPr>
                <w:color w:val="FF0000"/>
              </w:rPr>
            </w:pPr>
            <w:r>
              <w:rPr>
                <w:rFonts w:hint="eastAsia"/>
                <w:color w:val="FF0000"/>
              </w:rPr>
              <w:t xml:space="preserve">- </w:t>
            </w:r>
            <w:r>
              <w:rPr>
                <w:rFonts w:hint="eastAsia"/>
                <w:color w:val="FF0000"/>
                <w:lang w:eastAsia="ko-KR"/>
              </w:rPr>
              <w:t xml:space="preserve">    </w:t>
            </w:r>
            <m:oMath>
              <m:sSub>
                <m:sSubPr>
                  <m:ctrlPr>
                    <w:rPr>
                      <w:rFonts w:ascii="Cambria Math" w:hAnsi="Cambria Math"/>
                      <w:i/>
                      <w:color w:val="FF0000"/>
                    </w:rPr>
                  </m:ctrlPr>
                </m:sSubPr>
                <m:e>
                  <m:r>
                    <w:rPr>
                      <w:rFonts w:ascii="Cambria Math"/>
                      <w:color w:val="FF0000"/>
                    </w:rPr>
                    <m:t>P</m:t>
                  </m:r>
                </m:e>
                <m:sub>
                  <m:r>
                    <w:rPr>
                      <w:rFonts w:ascii="Cambria Math" w:hAnsi="Cambria Math"/>
                      <w:color w:val="FF0000"/>
                    </w:rPr>
                    <m:t>PSBCH,D</m:t>
                  </m:r>
                  <m:ctrlPr>
                    <w:rPr>
                      <w:rFonts w:ascii="Cambria Math" w:hAnsi="Cambria Math"/>
                      <w:color w:val="FF0000"/>
                    </w:rPr>
                  </m:ctrlPr>
                </m:sub>
              </m:sSub>
              <m:r>
                <w:rPr>
                  <w:rFonts w:ascii="Cambria Math"/>
                  <w:color w:val="FF0000"/>
                </w:rPr>
                <m:t xml:space="preserve">(i)= </m:t>
              </m:r>
              <m:sSub>
                <m:sSubPr>
                  <m:ctrlPr>
                    <w:rPr>
                      <w:rFonts w:ascii="Cambria Math" w:hAnsi="Cambria Math"/>
                      <w:i/>
                      <w:color w:val="FF0000"/>
                    </w:rPr>
                  </m:ctrlPr>
                </m:sSubPr>
                <m:e>
                  <m:r>
                    <w:rPr>
                      <w:rFonts w:ascii="Cambria Math"/>
                      <w:color w:val="FF0000"/>
                    </w:rPr>
                    <m:t>P</m:t>
                  </m:r>
                </m:e>
                <m:sub>
                  <m:r>
                    <m:rPr>
                      <m:nor/>
                    </m:rPr>
                    <w:rPr>
                      <w:rFonts w:ascii="Cambria Math"/>
                      <w:color w:val="FF0000"/>
                    </w:rPr>
                    <m:t>O,D</m:t>
                  </m:r>
                  <m:ctrlPr>
                    <w:rPr>
                      <w:rFonts w:ascii="Cambria Math" w:hAnsi="Cambria Math"/>
                      <w:color w:val="FF0000"/>
                    </w:rPr>
                  </m:ctrlPr>
                </m:sub>
              </m:sSub>
              <m:r>
                <w:rPr>
                  <w:rFonts w:ascii="Cambria Math"/>
                  <w:color w:val="FF0000"/>
                </w:rPr>
                <m:t>+10</m:t>
              </m:r>
              <m:func>
                <m:funcPr>
                  <m:ctrlPr>
                    <w:rPr>
                      <w:rFonts w:ascii="Cambria Math" w:hAnsi="Cambria Math"/>
                      <w:i/>
                      <w:color w:val="FF0000"/>
                    </w:rPr>
                  </m:ctrlPr>
                </m:funcPr>
                <m:fName>
                  <m:sSub>
                    <m:sSubPr>
                      <m:ctrlPr>
                        <w:rPr>
                          <w:rFonts w:ascii="Cambria Math" w:hAnsi="Cambria Math"/>
                          <w:i/>
                          <w:color w:val="FF0000"/>
                        </w:rPr>
                      </m:ctrlPr>
                    </m:sSubPr>
                    <m:e>
                      <m:r>
                        <w:rPr>
                          <w:rFonts w:ascii="Cambria Math"/>
                          <w:color w:val="FF0000"/>
                        </w:rPr>
                        <m:t>log</m:t>
                      </m:r>
                    </m:e>
                    <m:sub>
                      <m:r>
                        <w:rPr>
                          <w:rFonts w:ascii="Cambria Math"/>
                          <w:color w:val="FF0000"/>
                        </w:rPr>
                        <m:t>10</m:t>
                      </m:r>
                    </m:sub>
                  </m:sSub>
                </m:fName>
                <m:e>
                  <m:d>
                    <m:dPr>
                      <m:ctrlPr>
                        <w:rPr>
                          <w:rFonts w:ascii="Cambria Math" w:hAnsi="Cambria Math"/>
                          <w:i/>
                          <w:color w:val="FF0000"/>
                          <w:lang w:val="x-none"/>
                        </w:rPr>
                      </m:ctrlPr>
                    </m:dPr>
                    <m:e>
                      <m:sSup>
                        <m:sSupPr>
                          <m:ctrlPr>
                            <w:rPr>
                              <w:rFonts w:ascii="Cambria Math" w:hAnsi="Cambria Math"/>
                              <w:i/>
                              <w:color w:val="FF0000"/>
                            </w:rPr>
                          </m:ctrlPr>
                        </m:sSupPr>
                        <m:e>
                          <m:r>
                            <w:rPr>
                              <w:rFonts w:ascii="Cambria Math"/>
                              <w:color w:val="FF0000"/>
                            </w:rPr>
                            <m:t>2</m:t>
                          </m:r>
                        </m:e>
                        <m:sup>
                          <m:r>
                            <w:rPr>
                              <w:rFonts w:ascii="Cambria Math"/>
                              <w:color w:val="FF0000"/>
                            </w:rPr>
                            <m:t>μ</m:t>
                          </m:r>
                        </m:sup>
                      </m:sSup>
                      <m:r>
                        <w:rPr>
                          <w:rFonts w:ascii="Cambria Math" w:hAnsi="Cambria Math" w:cs="Cambria Math"/>
                          <w:color w:val="FF0000"/>
                        </w:rPr>
                        <m:t>⋅</m:t>
                      </m:r>
                      <m:sSubSup>
                        <m:sSubSupPr>
                          <m:ctrlPr>
                            <w:rPr>
                              <w:rFonts w:ascii="Cambria Math" w:hAnsi="Cambria Math"/>
                              <w:i/>
                              <w:color w:val="FF0000"/>
                            </w:rPr>
                          </m:ctrlPr>
                        </m:sSubSupPr>
                        <m:e>
                          <m:r>
                            <w:rPr>
                              <w:rFonts w:ascii="Cambria Math"/>
                              <w:color w:val="FF0000"/>
                            </w:rPr>
                            <m:t>M</m:t>
                          </m:r>
                        </m:e>
                        <m:sub>
                          <m:r>
                            <w:rPr>
                              <w:rFonts w:ascii="Cambria Math" w:hAnsi="Cambria Math"/>
                              <w:color w:val="FF0000"/>
                            </w:rPr>
                            <m:t>RB</m:t>
                          </m:r>
                          <m:ctrlPr>
                            <w:rPr>
                              <w:rFonts w:ascii="Cambria Math" w:hAnsi="Cambria Math"/>
                              <w:color w:val="FF0000"/>
                            </w:rPr>
                          </m:ctrlPr>
                        </m:sub>
                        <m:sup>
                          <m:r>
                            <w:rPr>
                              <w:rFonts w:ascii="Cambria Math" w:hAnsi="Cambria Math"/>
                              <w:color w:val="FF0000"/>
                            </w:rPr>
                            <m:t>PSBCH</m:t>
                          </m:r>
                          <m:ctrlPr>
                            <w:rPr>
                              <w:rFonts w:ascii="Cambria Math" w:hAnsi="Cambria Math"/>
                              <w:color w:val="FF0000"/>
                            </w:rPr>
                          </m:ctrlPr>
                        </m:sup>
                      </m:sSubSup>
                    </m:e>
                  </m:d>
                </m:e>
              </m:func>
              <m:r>
                <w:rPr>
                  <w:rFonts w:ascii="Cambria Math"/>
                  <w:color w:val="FF0000"/>
                </w:rPr>
                <m:t>+</m:t>
              </m:r>
              <m:sSub>
                <m:sSubPr>
                  <m:ctrlPr>
                    <w:rPr>
                      <w:rFonts w:ascii="Cambria Math" w:hAnsi="Cambria Math"/>
                      <w:i/>
                      <w:color w:val="FF0000"/>
                    </w:rPr>
                  </m:ctrlPr>
                </m:sSubPr>
                <m:e>
                  <m:r>
                    <w:rPr>
                      <w:rFonts w:ascii="Cambria Math"/>
                      <w:color w:val="FF0000"/>
                    </w:rPr>
                    <m:t>α</m:t>
                  </m:r>
                </m:e>
                <m:sub>
                  <m:r>
                    <w:rPr>
                      <w:rFonts w:ascii="Cambria Math" w:hAnsi="Cambria Math"/>
                      <w:color w:val="FF0000"/>
                    </w:rPr>
                    <m:t>D</m:t>
                  </m:r>
                </m:sub>
              </m:sSub>
              <m:r>
                <w:rPr>
                  <w:rFonts w:ascii="Cambria Math" w:hAnsi="Cambria Math" w:cs="Cambria Math"/>
                  <w:color w:val="FF0000"/>
                </w:rPr>
                <m:t>⋅</m:t>
              </m:r>
              <m:sSub>
                <m:sSubPr>
                  <m:ctrlPr>
                    <w:rPr>
                      <w:rFonts w:ascii="Cambria Math" w:hAnsi="Cambria Math"/>
                      <w:i/>
                      <w:color w:val="FF0000"/>
                    </w:rPr>
                  </m:ctrlPr>
                </m:sSubPr>
                <m:e>
                  <m:r>
                    <w:rPr>
                      <w:rFonts w:ascii="Cambria Math"/>
                      <w:color w:val="FF0000"/>
                    </w:rPr>
                    <m:t>PL</m:t>
                  </m:r>
                </m:e>
                <m:sub>
                  <m:r>
                    <w:rPr>
                      <w:rFonts w:ascii="Cambria Math" w:hAnsi="Cambria Math"/>
                      <w:color w:val="FF0000"/>
                    </w:rPr>
                    <m:t>D</m:t>
                  </m:r>
                </m:sub>
              </m:sSub>
            </m:oMath>
            <w:r w:rsidRPr="00AB3684">
              <w:rPr>
                <w:rFonts w:hint="eastAsia"/>
                <w:color w:val="FF0000"/>
              </w:rPr>
              <w:t xml:space="preserve"> [dBm]</w:t>
            </w:r>
          </w:p>
          <w:p w14:paraId="535F39D4" w14:textId="1F2BE269" w:rsidR="00EF5FAB" w:rsidRPr="00C26C8B" w:rsidRDefault="00C26C8B" w:rsidP="00C26C8B">
            <w:pPr>
              <w:pStyle w:val="B3"/>
              <w:ind w:left="852"/>
              <w:rPr>
                <w:color w:val="FF0000"/>
                <w:lang w:val="en-US"/>
              </w:rPr>
            </w:pPr>
            <w:r>
              <w:rPr>
                <w:rFonts w:hint="eastAsia"/>
                <w:color w:val="FF0000"/>
              </w:rPr>
              <w:t>-</w:t>
            </w:r>
            <w:r>
              <w:rPr>
                <w:color w:val="FF0000"/>
              </w:rPr>
              <w:t xml:space="preserve">    </w:t>
            </w:r>
            <w:r>
              <w:rPr>
                <w:rFonts w:hint="eastAsia"/>
                <w:color w:val="FF0000"/>
              </w:rPr>
              <w:t xml:space="preserve"> </w:t>
            </w:r>
            <m:oMath>
              <m:sSub>
                <m:sSubPr>
                  <m:ctrlPr>
                    <w:rPr>
                      <w:rFonts w:ascii="Cambria Math" w:hAnsi="Cambria Math"/>
                      <w:i/>
                      <w:color w:val="FF0000"/>
                    </w:rPr>
                  </m:ctrlPr>
                </m:sSubPr>
                <m:e>
                  <m:r>
                    <w:rPr>
                      <w:rFonts w:ascii="Cambria Math"/>
                      <w:color w:val="FF0000"/>
                    </w:rPr>
                    <m:t>P</m:t>
                  </m:r>
                </m:e>
                <m:sub>
                  <m:r>
                    <w:rPr>
                      <w:rFonts w:ascii="Cambria Math" w:hAnsi="Cambria Math"/>
                      <w:color w:val="FF0000"/>
                    </w:rPr>
                    <m:t>PSBCH,SL</m:t>
                  </m:r>
                  <m:ctrlPr>
                    <w:rPr>
                      <w:rFonts w:ascii="Cambria Math" w:hAnsi="Cambria Math"/>
                      <w:color w:val="FF0000"/>
                    </w:rPr>
                  </m:ctrlPr>
                </m:sub>
              </m:sSub>
              <m:r>
                <w:rPr>
                  <w:rFonts w:ascii="Cambria Math"/>
                  <w:color w:val="FF0000"/>
                </w:rPr>
                <m:t>(i)=</m:t>
              </m:r>
              <m:sSub>
                <m:sSubPr>
                  <m:ctrlPr>
                    <w:rPr>
                      <w:rFonts w:ascii="Cambria Math" w:hAnsi="Cambria Math"/>
                      <w:i/>
                      <w:color w:val="FF0000"/>
                    </w:rPr>
                  </m:ctrlPr>
                </m:sSubPr>
                <m:e>
                  <m:r>
                    <w:rPr>
                      <w:rFonts w:ascii="Cambria Math"/>
                      <w:color w:val="FF0000"/>
                    </w:rPr>
                    <m:t>P</m:t>
                  </m:r>
                </m:e>
                <m:sub>
                  <m:r>
                    <m:rPr>
                      <m:nor/>
                    </m:rPr>
                    <w:rPr>
                      <w:rFonts w:ascii="Cambria Math"/>
                      <w:color w:val="FF0000"/>
                    </w:rPr>
                    <m:t>O,SL</m:t>
                  </m:r>
                  <m:ctrlPr>
                    <w:rPr>
                      <w:rFonts w:ascii="Cambria Math" w:hAnsi="Cambria Math"/>
                      <w:color w:val="FF0000"/>
                    </w:rPr>
                  </m:ctrlPr>
                </m:sub>
              </m:sSub>
              <m:r>
                <w:rPr>
                  <w:rFonts w:ascii="Cambria Math"/>
                  <w:color w:val="FF0000"/>
                </w:rPr>
                <m:t>+10</m:t>
              </m:r>
              <m:func>
                <m:funcPr>
                  <m:ctrlPr>
                    <w:rPr>
                      <w:rFonts w:ascii="Cambria Math" w:hAnsi="Cambria Math"/>
                      <w:i/>
                      <w:color w:val="FF0000"/>
                    </w:rPr>
                  </m:ctrlPr>
                </m:funcPr>
                <m:fName>
                  <m:sSub>
                    <m:sSubPr>
                      <m:ctrlPr>
                        <w:rPr>
                          <w:rFonts w:ascii="Cambria Math" w:hAnsi="Cambria Math"/>
                          <w:i/>
                          <w:color w:val="FF0000"/>
                        </w:rPr>
                      </m:ctrlPr>
                    </m:sSubPr>
                    <m:e>
                      <m:r>
                        <w:rPr>
                          <w:rFonts w:ascii="Cambria Math"/>
                          <w:color w:val="FF0000"/>
                        </w:rPr>
                        <m:t>log</m:t>
                      </m:r>
                    </m:e>
                    <m:sub>
                      <m:r>
                        <w:rPr>
                          <w:rFonts w:ascii="Cambria Math"/>
                          <w:color w:val="FF0000"/>
                        </w:rPr>
                        <m:t>10</m:t>
                      </m:r>
                    </m:sub>
                  </m:sSub>
                </m:fName>
                <m:e>
                  <m:d>
                    <m:dPr>
                      <m:ctrlPr>
                        <w:rPr>
                          <w:rFonts w:ascii="Cambria Math" w:hAnsi="Cambria Math"/>
                          <w:i/>
                          <w:color w:val="FF0000"/>
                          <w:lang w:val="x-none"/>
                        </w:rPr>
                      </m:ctrlPr>
                    </m:dPr>
                    <m:e>
                      <m:sSup>
                        <m:sSupPr>
                          <m:ctrlPr>
                            <w:rPr>
                              <w:rFonts w:ascii="Cambria Math" w:hAnsi="Cambria Math"/>
                              <w:i/>
                              <w:color w:val="FF0000"/>
                            </w:rPr>
                          </m:ctrlPr>
                        </m:sSupPr>
                        <m:e>
                          <m:r>
                            <w:rPr>
                              <w:rFonts w:ascii="Cambria Math"/>
                              <w:color w:val="FF0000"/>
                            </w:rPr>
                            <m:t>2</m:t>
                          </m:r>
                        </m:e>
                        <m:sup>
                          <m:r>
                            <w:rPr>
                              <w:rFonts w:ascii="Cambria Math"/>
                              <w:color w:val="FF0000"/>
                            </w:rPr>
                            <m:t>μ</m:t>
                          </m:r>
                        </m:sup>
                      </m:sSup>
                      <m:r>
                        <w:rPr>
                          <w:rFonts w:ascii="Cambria Math" w:hAnsi="Cambria Math" w:cs="Cambria Math"/>
                          <w:color w:val="FF0000"/>
                        </w:rPr>
                        <m:t>⋅</m:t>
                      </m:r>
                      <m:sSubSup>
                        <m:sSubSupPr>
                          <m:ctrlPr>
                            <w:rPr>
                              <w:rFonts w:ascii="Cambria Math" w:hAnsi="Cambria Math"/>
                              <w:i/>
                              <w:color w:val="FF0000"/>
                            </w:rPr>
                          </m:ctrlPr>
                        </m:sSubSupPr>
                        <m:e>
                          <m:r>
                            <w:rPr>
                              <w:rFonts w:ascii="Cambria Math"/>
                              <w:color w:val="FF0000"/>
                            </w:rPr>
                            <m:t>M</m:t>
                          </m:r>
                        </m:e>
                        <m:sub>
                          <m:r>
                            <w:rPr>
                              <w:rFonts w:ascii="Cambria Math" w:hAnsi="Cambria Math"/>
                              <w:color w:val="FF0000"/>
                            </w:rPr>
                            <m:t>RB</m:t>
                          </m:r>
                          <m:ctrlPr>
                            <w:rPr>
                              <w:rFonts w:ascii="Cambria Math" w:hAnsi="Cambria Math"/>
                              <w:color w:val="FF0000"/>
                            </w:rPr>
                          </m:ctrlPr>
                        </m:sub>
                        <m:sup>
                          <m:r>
                            <w:rPr>
                              <w:rFonts w:ascii="Cambria Math" w:hAnsi="Cambria Math"/>
                              <w:color w:val="FF0000"/>
                            </w:rPr>
                            <m:t>PSBCH</m:t>
                          </m:r>
                          <m:ctrlPr>
                            <w:rPr>
                              <w:rFonts w:ascii="Cambria Math" w:hAnsi="Cambria Math"/>
                              <w:color w:val="FF0000"/>
                            </w:rPr>
                          </m:ctrlPr>
                        </m:sup>
                      </m:sSubSup>
                    </m:e>
                  </m:d>
                </m:e>
              </m:func>
            </m:oMath>
            <w:r w:rsidRPr="00AB3684">
              <w:rPr>
                <w:rFonts w:hint="eastAsia"/>
                <w:color w:val="FF0000"/>
              </w:rPr>
              <w:t xml:space="preserve"> [dBm]</w:t>
            </w:r>
          </w:p>
          <w:p w14:paraId="68C79D71" w14:textId="787584D6" w:rsidR="00FC6423" w:rsidRPr="00FC6423" w:rsidRDefault="00FC6423" w:rsidP="00FC6423">
            <w:pPr>
              <w:pStyle w:val="B3"/>
              <w:ind w:left="852"/>
              <w:rPr>
                <w:color w:val="FF0000"/>
              </w:rPr>
            </w:pPr>
            <w:r w:rsidRPr="00FC6423">
              <w:rPr>
                <w:color w:val="FF0000"/>
              </w:rPr>
              <w:t>-</w:t>
            </w:r>
            <w:r w:rsidRPr="00FC6423">
              <w:rPr>
                <w:color w:val="FF0000"/>
              </w:rPr>
              <w:tab/>
            </w:r>
            <m:oMath>
              <m:sSub>
                <m:sSubPr>
                  <m:ctrlPr>
                    <w:rPr>
                      <w:rFonts w:ascii="Cambria Math" w:hAnsi="Cambria Math"/>
                      <w:i/>
                      <w:color w:val="FF0000"/>
                    </w:rPr>
                  </m:ctrlPr>
                </m:sSubPr>
                <m:e>
                  <m:r>
                    <w:rPr>
                      <w:rFonts w:ascii="Cambria Math"/>
                      <w:color w:val="FF0000"/>
                    </w:rPr>
                    <m:t>P</m:t>
                  </m:r>
                </m:e>
                <m:sub>
                  <m:r>
                    <m:rPr>
                      <m:nor/>
                    </m:rPr>
                    <w:rPr>
                      <w:rFonts w:ascii="Cambria Math"/>
                      <w:color w:val="FF0000"/>
                    </w:rPr>
                    <m:t>O</m:t>
                  </m:r>
                  <m:r>
                    <w:rPr>
                      <w:rFonts w:ascii="Cambria Math"/>
                      <w:color w:val="FF0000"/>
                    </w:rPr>
                    <m:t>,D</m:t>
                  </m:r>
                  <m:ctrlPr>
                    <w:rPr>
                      <w:rFonts w:ascii="Cambria Math" w:hAnsi="Cambria Math"/>
                      <w:color w:val="FF0000"/>
                    </w:rPr>
                  </m:ctrlPr>
                </m:sub>
              </m:sSub>
            </m:oMath>
            <w:r w:rsidRPr="00FC6423">
              <w:rPr>
                <w:color w:val="FF0000"/>
              </w:rPr>
              <w:t xml:space="preserve"> is a value of </w:t>
            </w:r>
            <w:r w:rsidRPr="00FC6423">
              <w:rPr>
                <w:i/>
                <w:iCs/>
                <w:color w:val="FF0000"/>
                <w:lang w:val="en-US"/>
              </w:rPr>
              <w:t>p0-DL-PS</w:t>
            </w:r>
            <w:r>
              <w:rPr>
                <w:i/>
                <w:iCs/>
                <w:color w:val="FF0000"/>
                <w:lang w:val="en-US"/>
              </w:rPr>
              <w:t>B</w:t>
            </w:r>
            <w:r w:rsidRPr="00FC6423">
              <w:rPr>
                <w:i/>
                <w:iCs/>
                <w:color w:val="FF0000"/>
                <w:lang w:val="en-US"/>
              </w:rPr>
              <w:t>CH</w:t>
            </w:r>
            <w:r w:rsidRPr="00FC6423">
              <w:rPr>
                <w:color w:val="FF0000"/>
              </w:rPr>
              <w:t xml:space="preserve"> if provided</w:t>
            </w:r>
          </w:p>
          <w:p w14:paraId="4CEFF0AF" w14:textId="71F264AF" w:rsidR="00FC6423" w:rsidRPr="00FC6423" w:rsidRDefault="00FC6423" w:rsidP="00FC6423">
            <w:pPr>
              <w:pStyle w:val="B3"/>
              <w:ind w:left="852"/>
              <w:rPr>
                <w:color w:val="FF0000"/>
              </w:rPr>
            </w:pPr>
            <w:r w:rsidRPr="00FC6423">
              <w:rPr>
                <w:color w:val="FF0000"/>
              </w:rPr>
              <w:t>-</w:t>
            </w:r>
            <w:r w:rsidRPr="00FC6423">
              <w:rPr>
                <w:color w:val="FF0000"/>
              </w:rPr>
              <w:tab/>
            </w:r>
            <m:oMath>
              <m:sSub>
                <m:sSubPr>
                  <m:ctrlPr>
                    <w:rPr>
                      <w:rFonts w:ascii="Cambria Math" w:hAnsi="Cambria Math"/>
                      <w:i/>
                      <w:color w:val="FF0000"/>
                    </w:rPr>
                  </m:ctrlPr>
                </m:sSubPr>
                <m:e>
                  <m:r>
                    <w:rPr>
                      <w:rFonts w:ascii="Cambria Math"/>
                      <w:color w:val="FF0000"/>
                    </w:rPr>
                    <m:t>α</m:t>
                  </m:r>
                </m:e>
                <m:sub>
                  <m:r>
                    <w:rPr>
                      <w:rFonts w:ascii="Cambria Math"/>
                      <w:color w:val="FF0000"/>
                    </w:rPr>
                    <m:t>D</m:t>
                  </m:r>
                </m:sub>
              </m:sSub>
            </m:oMath>
            <w:r w:rsidRPr="00FC6423">
              <w:rPr>
                <w:color w:val="FF0000"/>
              </w:rPr>
              <w:t xml:space="preserve"> is a value of </w:t>
            </w:r>
            <w:r w:rsidRPr="00FC6423">
              <w:rPr>
                <w:i/>
                <w:iCs/>
                <w:color w:val="FF0000"/>
                <w:lang w:val="en-US"/>
              </w:rPr>
              <w:t>alpha-DL-PS</w:t>
            </w:r>
            <w:r>
              <w:rPr>
                <w:i/>
                <w:iCs/>
                <w:color w:val="FF0000"/>
                <w:lang w:val="en-US"/>
              </w:rPr>
              <w:t>B</w:t>
            </w:r>
            <w:r w:rsidRPr="00FC6423">
              <w:rPr>
                <w:i/>
                <w:iCs/>
                <w:color w:val="FF0000"/>
                <w:lang w:val="en-US"/>
              </w:rPr>
              <w:t>CH</w:t>
            </w:r>
            <w:r w:rsidRPr="00FC6423">
              <w:rPr>
                <w:iCs/>
                <w:color w:val="FF0000"/>
                <w:lang w:val="en-US"/>
              </w:rPr>
              <w:t xml:space="preserve">, if </w:t>
            </w:r>
            <w:r w:rsidRPr="00FC6423">
              <w:rPr>
                <w:color w:val="FF0000"/>
              </w:rPr>
              <w:t xml:space="preserve">provided; else, </w:t>
            </w:r>
            <m:oMath>
              <m:sSub>
                <m:sSubPr>
                  <m:ctrlPr>
                    <w:rPr>
                      <w:rFonts w:ascii="Cambria Math" w:hAnsi="Cambria Math"/>
                      <w:i/>
                      <w:color w:val="FF0000"/>
                    </w:rPr>
                  </m:ctrlPr>
                </m:sSubPr>
                <m:e>
                  <m:r>
                    <w:rPr>
                      <w:rFonts w:ascii="Cambria Math"/>
                      <w:color w:val="FF0000"/>
                    </w:rPr>
                    <m:t>α</m:t>
                  </m:r>
                </m:e>
                <m:sub>
                  <m:r>
                    <w:rPr>
                      <w:rFonts w:ascii="Cambria Math"/>
                      <w:color w:val="FF0000"/>
                    </w:rPr>
                    <m:t>D</m:t>
                  </m:r>
                </m:sub>
              </m:sSub>
              <m:r>
                <w:rPr>
                  <w:rFonts w:ascii="Cambria Math" w:hAnsi="Cambria Math"/>
                  <w:color w:val="FF0000"/>
                </w:rPr>
                <m:t>=1</m:t>
              </m:r>
            </m:oMath>
            <w:r w:rsidRPr="00FC6423">
              <w:rPr>
                <w:color w:val="FF0000"/>
              </w:rPr>
              <w:t xml:space="preserve"> </w:t>
            </w:r>
          </w:p>
          <w:p w14:paraId="1A10C40B" w14:textId="47ECBEEC" w:rsidR="004548A6" w:rsidRPr="00AB3684" w:rsidRDefault="00255792" w:rsidP="004548A6">
            <w:pPr>
              <w:pStyle w:val="af4"/>
              <w:numPr>
                <w:ilvl w:val="0"/>
                <w:numId w:val="27"/>
              </w:numPr>
              <w:wordWrap/>
              <w:autoSpaceDE/>
              <w:autoSpaceDN/>
              <w:spacing w:after="180"/>
              <w:ind w:leftChars="0"/>
              <w:jc w:val="left"/>
              <w:rPr>
                <w:rFonts w:ascii="Times New Roman" w:hAnsi="Times New Roman"/>
                <w:color w:val="FF0000"/>
                <w:szCs w:val="20"/>
                <w:lang w:val="en-GB" w:eastAsia="en-GB"/>
              </w:rPr>
            </w:pPr>
            <m:oMath>
              <m:sSub>
                <m:sSubPr>
                  <m:ctrlPr>
                    <w:rPr>
                      <w:rFonts w:ascii="Cambria Math" w:hAnsi="Cambria Math"/>
                      <w:i/>
                      <w:color w:val="FF0000"/>
                      <w:szCs w:val="20"/>
                    </w:rPr>
                  </m:ctrlPr>
                </m:sSubPr>
                <m:e>
                  <m:r>
                    <w:rPr>
                      <w:rFonts w:ascii="Cambria Math" w:hAnsi="Cambria Math"/>
                      <w:color w:val="FF0000"/>
                      <w:szCs w:val="20"/>
                    </w:rPr>
                    <m:t>PL</m:t>
                  </m:r>
                </m:e>
                <m:sub>
                  <m:r>
                    <w:rPr>
                      <w:rFonts w:ascii="Cambria Math" w:hAnsi="Cambria Math"/>
                      <w:color w:val="FF0000"/>
                      <w:szCs w:val="20"/>
                    </w:rPr>
                    <m:t>D</m:t>
                  </m:r>
                </m:sub>
              </m:sSub>
              <m:r>
                <w:rPr>
                  <w:rFonts w:ascii="Cambria Math" w:hAnsi="Cambria Math"/>
                  <w:color w:val="FF0000"/>
                </w:rPr>
                <m:t>=P</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b,f,c</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oMath>
            <w:r w:rsidR="002C5380" w:rsidRPr="0060479F">
              <w:t xml:space="preserve"> </w:t>
            </w:r>
            <w:r w:rsidR="00DE72A1" w:rsidRPr="00AB3684">
              <w:rPr>
                <w:rFonts w:ascii="Times New Roman" w:hAnsi="Times New Roman"/>
                <w:color w:val="FF0000"/>
                <w:szCs w:val="20"/>
              </w:rPr>
              <w:t xml:space="preserve">is defined in </w:t>
            </w:r>
            <w:proofErr w:type="spellStart"/>
            <w:r w:rsidR="00DE72A1" w:rsidRPr="00AB3684">
              <w:rPr>
                <w:rFonts w:ascii="Times New Roman" w:hAnsi="Times New Roman"/>
                <w:color w:val="FF0000"/>
                <w:szCs w:val="20"/>
              </w:rPr>
              <w:t>Subclause</w:t>
            </w:r>
            <w:proofErr w:type="spellEnd"/>
            <w:r w:rsidR="00DE72A1" w:rsidRPr="00AB3684">
              <w:rPr>
                <w:rFonts w:ascii="Times New Roman" w:hAnsi="Times New Roman"/>
                <w:color w:val="FF0000"/>
                <w:szCs w:val="20"/>
              </w:rPr>
              <w:t xml:space="preserve"> </w:t>
            </w:r>
            <w:r w:rsidR="008A70FD" w:rsidRPr="00AB3684">
              <w:rPr>
                <w:rFonts w:ascii="Times New Roman" w:hAnsi="Times New Roman"/>
                <w:color w:val="FF0000"/>
                <w:szCs w:val="20"/>
              </w:rPr>
              <w:t>7</w:t>
            </w:r>
            <w:r w:rsidR="004C6A9C">
              <w:rPr>
                <w:rFonts w:ascii="Times New Roman" w:hAnsi="Times New Roman"/>
                <w:color w:val="FF0000"/>
                <w:szCs w:val="20"/>
              </w:rPr>
              <w:t>.1.1</w:t>
            </w:r>
          </w:p>
          <w:p w14:paraId="7EC1482B" w14:textId="77777777" w:rsidR="00FC6423" w:rsidRPr="00FC6423" w:rsidRDefault="00255792" w:rsidP="00EF5FAB">
            <w:pPr>
              <w:pStyle w:val="af4"/>
              <w:numPr>
                <w:ilvl w:val="0"/>
                <w:numId w:val="27"/>
              </w:numPr>
              <w:wordWrap/>
              <w:autoSpaceDE/>
              <w:autoSpaceDN/>
              <w:spacing w:after="180"/>
              <w:ind w:leftChars="0" w:left="810" w:hanging="242"/>
              <w:jc w:val="left"/>
            </w:pPr>
            <m:oMath>
              <m:sSub>
                <m:sSubPr>
                  <m:ctrlPr>
                    <w:rPr>
                      <w:rFonts w:ascii="Cambria Math" w:hAnsi="Cambria Math"/>
                      <w:i/>
                      <w:color w:val="FF0000"/>
                      <w:kern w:val="0"/>
                      <w:szCs w:val="20"/>
                      <w:lang w:val="en-GB" w:eastAsia="en-US"/>
                    </w:rPr>
                  </m:ctrlPr>
                </m:sSubPr>
                <m:e>
                  <m:r>
                    <w:rPr>
                      <w:rFonts w:ascii="Cambria Math" w:hAnsi="Times New Roman"/>
                      <w:color w:val="FF0000"/>
                      <w:kern w:val="0"/>
                      <w:szCs w:val="20"/>
                      <w:lang w:val="en-GB" w:eastAsia="en-US"/>
                    </w:rPr>
                    <m:t>P</m:t>
                  </m:r>
                </m:e>
                <m:sub>
                  <m:r>
                    <m:rPr>
                      <m:nor/>
                    </m:rPr>
                    <w:rPr>
                      <w:rFonts w:ascii="Cambria Math" w:hAnsi="Times New Roman"/>
                      <w:color w:val="FF0000"/>
                      <w:kern w:val="0"/>
                      <w:szCs w:val="20"/>
                      <w:lang w:val="en-GB" w:eastAsia="en-US"/>
                    </w:rPr>
                    <m:t>O</m:t>
                  </m:r>
                  <m:r>
                    <w:rPr>
                      <w:rFonts w:ascii="Cambria Math" w:hAnsi="Times New Roman"/>
                      <w:color w:val="FF0000"/>
                      <w:kern w:val="0"/>
                      <w:szCs w:val="20"/>
                      <w:lang w:val="en-GB" w:eastAsia="en-US"/>
                    </w:rPr>
                    <m:t>,SL</m:t>
                  </m:r>
                  <m:ctrlPr>
                    <w:rPr>
                      <w:rFonts w:ascii="Cambria Math" w:hAnsi="Cambria Math"/>
                      <w:color w:val="FF0000"/>
                      <w:kern w:val="0"/>
                      <w:szCs w:val="20"/>
                      <w:lang w:val="en-GB" w:eastAsia="en-US"/>
                    </w:rPr>
                  </m:ctrlPr>
                </m:sub>
              </m:sSub>
            </m:oMath>
            <w:r w:rsidR="00FC6423" w:rsidRPr="00FC6423">
              <w:rPr>
                <w:rFonts w:ascii="Times New Roman" w:hAnsi="Times New Roman"/>
                <w:color w:val="FF0000"/>
                <w:kern w:val="0"/>
                <w:szCs w:val="20"/>
                <w:lang w:val="en-GB" w:eastAsia="en-US"/>
              </w:rPr>
              <w:t xml:space="preserve"> is a value of </w:t>
            </w:r>
            <w:r w:rsidR="00FC6423" w:rsidRPr="00FC6423">
              <w:rPr>
                <w:rFonts w:ascii="Times New Roman" w:hAnsi="Times New Roman"/>
                <w:i/>
                <w:iCs/>
                <w:color w:val="FF0000"/>
                <w:kern w:val="0"/>
                <w:szCs w:val="20"/>
                <w:lang w:eastAsia="en-US"/>
              </w:rPr>
              <w:t>p0-SL-PSBCH</w:t>
            </w:r>
            <w:r w:rsidR="00FC6423" w:rsidRPr="00FC6423">
              <w:rPr>
                <w:rFonts w:ascii="Times New Roman" w:hAnsi="Times New Roman"/>
                <w:iCs/>
                <w:color w:val="FF0000"/>
                <w:kern w:val="0"/>
                <w:szCs w:val="20"/>
                <w:lang w:eastAsia="en-US"/>
              </w:rPr>
              <w:t>, if provided</w:t>
            </w:r>
          </w:p>
          <w:p w14:paraId="0980A31D" w14:textId="68C4A4B1" w:rsidR="00FC6423" w:rsidRPr="00FC6423" w:rsidRDefault="00255792" w:rsidP="00EF5FAB">
            <w:pPr>
              <w:pStyle w:val="af4"/>
              <w:numPr>
                <w:ilvl w:val="0"/>
                <w:numId w:val="27"/>
              </w:numPr>
              <w:wordWrap/>
              <w:autoSpaceDE/>
              <w:autoSpaceDN/>
              <w:spacing w:after="180"/>
              <w:ind w:leftChars="0" w:left="810" w:hanging="242"/>
              <w:jc w:val="left"/>
              <w:rPr>
                <w:rFonts w:ascii="Times New Roman" w:hAnsi="Times New Roman"/>
                <w:color w:val="FF0000"/>
              </w:rPr>
            </w:pPr>
            <m:oMath>
              <m:sSubSup>
                <m:sSubSupPr>
                  <m:ctrlPr>
                    <w:rPr>
                      <w:rFonts w:ascii="Cambria Math" w:hAnsi="Cambria Math"/>
                      <w:i/>
                      <w:color w:val="FF0000"/>
                    </w:rPr>
                  </m:ctrlPr>
                </m:sSubSupPr>
                <m:e>
                  <m:r>
                    <w:rPr>
                      <w:rFonts w:ascii="Cambria Math" w:hAnsi="Cambria Math"/>
                      <w:color w:val="FF0000"/>
                    </w:rPr>
                    <m:t>M</m:t>
                  </m:r>
                </m:e>
                <m:sub>
                  <m:r>
                    <m:rPr>
                      <m:nor/>
                    </m:rPr>
                    <w:rPr>
                      <w:rFonts w:ascii="Times New Roman" w:hAnsi="Times New Roman"/>
                      <w:color w:val="FF0000"/>
                    </w:rPr>
                    <m:t>RB</m:t>
                  </m:r>
                  <m:ctrlPr>
                    <w:rPr>
                      <w:rFonts w:ascii="Cambria Math" w:hAnsi="Cambria Math"/>
                      <w:color w:val="FF0000"/>
                    </w:rPr>
                  </m:ctrlPr>
                </m:sub>
                <m:sup>
                  <m:r>
                    <m:rPr>
                      <m:nor/>
                    </m:rPr>
                    <w:rPr>
                      <w:rFonts w:ascii="Times New Roman" w:hAnsi="Times New Roman"/>
                      <w:color w:val="FF0000"/>
                    </w:rPr>
                    <m:t>PS</m:t>
                  </m:r>
                  <m:r>
                    <m:rPr>
                      <m:nor/>
                    </m:rPr>
                    <w:rPr>
                      <w:rFonts w:ascii="Cambria Math" w:hAnsi="Times New Roman"/>
                      <w:color w:val="FF0000"/>
                    </w:rPr>
                    <m:t>B</m:t>
                  </m:r>
                  <m:r>
                    <m:rPr>
                      <m:nor/>
                    </m:rPr>
                    <w:rPr>
                      <w:rFonts w:ascii="Times New Roman" w:hAnsi="Times New Roman"/>
                      <w:color w:val="FF0000"/>
                    </w:rPr>
                    <m:t>CH</m:t>
                  </m:r>
                  <m:ctrlPr>
                    <w:rPr>
                      <w:rFonts w:ascii="Cambria Math" w:hAnsi="Cambria Math"/>
                      <w:color w:val="FF0000"/>
                    </w:rPr>
                  </m:ctrlPr>
                </m:sup>
              </m:sSubSup>
            </m:oMath>
            <w:r w:rsidR="00FC6423" w:rsidRPr="00FC6423">
              <w:rPr>
                <w:rFonts w:ascii="Times New Roman" w:hAnsi="Times New Roman"/>
                <w:color w:val="FF0000"/>
              </w:rPr>
              <w:t xml:space="preserve"> is a number of resource blocks for the PS</w:t>
            </w:r>
            <w:r w:rsidR="00FC6423">
              <w:rPr>
                <w:rFonts w:ascii="Times New Roman" w:hAnsi="Times New Roman"/>
                <w:color w:val="FF0000"/>
              </w:rPr>
              <w:t>B</w:t>
            </w:r>
            <w:r w:rsidR="00FC6423" w:rsidRPr="00FC6423">
              <w:rPr>
                <w:rFonts w:ascii="Times New Roman" w:hAnsi="Times New Roman"/>
                <w:color w:val="FF0000"/>
              </w:rPr>
              <w:t xml:space="preserve">CH transmission and </w:t>
            </w:r>
            <m:oMath>
              <m:r>
                <w:rPr>
                  <w:rFonts w:ascii="Cambria Math" w:hAnsi="Cambria Math"/>
                  <w:color w:val="FF0000"/>
                </w:rPr>
                <m:t>μ</m:t>
              </m:r>
            </m:oMath>
            <w:r w:rsidR="00FC6423" w:rsidRPr="00FC6423">
              <w:rPr>
                <w:rFonts w:ascii="Times New Roman" w:hAnsi="Times New Roman"/>
                <w:color w:val="FF0000"/>
              </w:rPr>
              <w:t xml:space="preserve"> is a SCS configuration</w:t>
            </w:r>
          </w:p>
          <w:p w14:paraId="21C80F9E" w14:textId="2D918A9F" w:rsidR="00FC6423" w:rsidRPr="00FC6423" w:rsidRDefault="00FC6423" w:rsidP="00FC6423">
            <w:pPr>
              <w:pStyle w:val="B1"/>
              <w:ind w:left="810" w:hanging="242"/>
              <w:rPr>
                <w:color w:val="FF0000"/>
                <w:lang w:val="en-US" w:eastAsia="en-GB"/>
              </w:rPr>
            </w:pPr>
          </w:p>
        </w:tc>
      </w:tr>
    </w:tbl>
    <w:p w14:paraId="773D404B" w14:textId="77777777" w:rsidR="00C4155C" w:rsidRPr="004548A6" w:rsidRDefault="00C4155C" w:rsidP="007D14D5">
      <w:pPr>
        <w:wordWrap/>
        <w:autoSpaceDE/>
        <w:autoSpaceDN/>
        <w:spacing w:before="100" w:beforeAutospacing="1" w:after="120" w:line="264" w:lineRule="auto"/>
        <w:jc w:val="left"/>
        <w:rPr>
          <w:rFonts w:ascii="Calibri" w:hAnsi="Calibri"/>
          <w:i/>
          <w:sz w:val="22"/>
          <w:szCs w:val="22"/>
        </w:rPr>
      </w:pPr>
    </w:p>
    <w:p w14:paraId="43AA22D9" w14:textId="518E54E5" w:rsidR="00DE72A1" w:rsidRDefault="00DE72A1" w:rsidP="007D14D5">
      <w:pPr>
        <w:wordWrap/>
        <w:autoSpaceDE/>
        <w:autoSpaceDN/>
        <w:spacing w:before="100" w:beforeAutospacing="1" w:after="120" w:line="264" w:lineRule="auto"/>
        <w:jc w:val="left"/>
        <w:rPr>
          <w:rFonts w:ascii="Calibri" w:hAnsi="Calibri"/>
          <w:i/>
          <w:sz w:val="22"/>
          <w:szCs w:val="22"/>
        </w:rPr>
      </w:pPr>
      <w:r>
        <w:rPr>
          <w:rFonts w:ascii="Calibri" w:hAnsi="Calibri" w:hint="eastAsia"/>
          <w:i/>
          <w:sz w:val="22"/>
          <w:szCs w:val="22"/>
        </w:rPr>
        <w:t>TP</w:t>
      </w:r>
      <w:r w:rsidR="00737D2D">
        <w:rPr>
          <w:rFonts w:ascii="Calibri" w:hAnsi="Calibri"/>
          <w:i/>
          <w:sz w:val="22"/>
          <w:szCs w:val="22"/>
        </w:rPr>
        <w:t>#</w:t>
      </w:r>
      <w:r w:rsidR="00012158">
        <w:rPr>
          <w:rFonts w:ascii="Calibri" w:hAnsi="Calibri"/>
          <w:i/>
          <w:sz w:val="22"/>
          <w:szCs w:val="22"/>
        </w:rPr>
        <w:t>6</w:t>
      </w:r>
      <w:r>
        <w:rPr>
          <w:rFonts w:ascii="Calibri" w:hAnsi="Calibri" w:hint="eastAsia"/>
          <w:i/>
          <w:sz w:val="22"/>
          <w:szCs w:val="22"/>
        </w:rPr>
        <w:t>.</w:t>
      </w:r>
      <w:r w:rsidR="00CE7F1D">
        <w:rPr>
          <w:rFonts w:ascii="Calibri" w:hAnsi="Calibri"/>
          <w:i/>
          <w:sz w:val="22"/>
          <w:szCs w:val="22"/>
        </w:rPr>
        <w:t xml:space="preserve"> Text proposal TS 38.211</w:t>
      </w:r>
    </w:p>
    <w:tbl>
      <w:tblPr>
        <w:tblStyle w:val="aa"/>
        <w:tblpPr w:leftFromText="142" w:rightFromText="142" w:vertAnchor="text" w:tblpY="1"/>
        <w:tblOverlap w:val="never"/>
        <w:tblW w:w="0" w:type="auto"/>
        <w:tblLook w:val="04A0" w:firstRow="1" w:lastRow="0" w:firstColumn="1" w:lastColumn="0" w:noHBand="0" w:noVBand="1"/>
      </w:tblPr>
      <w:tblGrid>
        <w:gridCol w:w="9362"/>
      </w:tblGrid>
      <w:tr w:rsidR="00DE72A1" w14:paraId="50E5BFC5" w14:textId="77777777" w:rsidTr="00CE7F1D">
        <w:tc>
          <w:tcPr>
            <w:tcW w:w="9362" w:type="dxa"/>
          </w:tcPr>
          <w:p w14:paraId="2F0497B4" w14:textId="77777777" w:rsidR="00DE72A1" w:rsidRPr="008B0580" w:rsidRDefault="00DE72A1" w:rsidP="008B0580">
            <w:pPr>
              <w:pStyle w:val="5"/>
              <w:keepLines/>
              <w:widowControl/>
              <w:wordWrap/>
              <w:autoSpaceDE/>
              <w:autoSpaceDN/>
              <w:spacing w:before="120" w:after="180"/>
              <w:ind w:left="1701" w:hanging="1701"/>
              <w:jc w:val="left"/>
              <w:outlineLvl w:val="4"/>
              <w:rPr>
                <w:rFonts w:ascii="Arial" w:hAnsi="Arial" w:cs="Arial"/>
                <w:b w:val="0"/>
              </w:rPr>
            </w:pPr>
            <w:bookmarkStart w:id="10" w:name="_Toc11324584"/>
            <w:r w:rsidRPr="008B0580">
              <w:rPr>
                <w:rFonts w:ascii="Arial" w:hAnsi="Arial" w:cs="Arial"/>
                <w:b w:val="0"/>
              </w:rPr>
              <w:t>8.4.3.1.1</w:t>
            </w:r>
            <w:r w:rsidRPr="008B0580">
              <w:rPr>
                <w:rFonts w:ascii="Arial" w:hAnsi="Arial" w:cs="Arial"/>
                <w:b w:val="0"/>
              </w:rPr>
              <w:tab/>
              <w:t>Mapping of S-PSS within an S-SS/PSBCH block</w:t>
            </w:r>
            <w:bookmarkEnd w:id="10"/>
          </w:p>
          <w:p w14:paraId="5E3CAF6D" w14:textId="77777777" w:rsidR="00DE72A1" w:rsidRPr="00815BF7" w:rsidRDefault="00DE72A1" w:rsidP="00CE7F1D">
            <w:pPr>
              <w:rPr>
                <w:rFonts w:ascii="Times New Roman" w:hAnsi="Times New Roman" w:cs="Times New Roman"/>
              </w:rPr>
            </w:pPr>
            <w:r w:rsidRPr="00815BF7">
              <w:rPr>
                <w:rFonts w:ascii="Times New Roman" w:hAnsi="Times New Roman" w:cs="Times New Roman"/>
              </w:rPr>
              <w:t xml:space="preserve">The sequence of symbols </w:t>
            </w:r>
            <m:oMath>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S-PSS</m:t>
                  </m:r>
                </m:sub>
              </m:sSub>
              <m:d>
                <m:dPr>
                  <m:ctrlPr>
                    <w:rPr>
                      <w:rFonts w:ascii="Cambria Math" w:hAnsi="Cambria Math" w:cs="Times New Roman"/>
                      <w:i/>
                    </w:rPr>
                  </m:ctrlPr>
                </m:dPr>
                <m:e>
                  <m:r>
                    <w:rPr>
                      <w:rFonts w:ascii="Cambria Math" w:hAnsi="Cambria Math" w:cs="Times New Roman"/>
                    </w:rPr>
                    <m:t>0</m:t>
                  </m:r>
                </m:e>
              </m:d>
              <m:r>
                <w:rPr>
                  <w:rFonts w:ascii="Cambria Math" w:hAnsi="Cambria Math" w:cs="Times New Roman"/>
                </w:rPr>
                <m:t xml:space="preserve">, …, </m:t>
              </m:r>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S-PSS</m:t>
                  </m:r>
                </m:sub>
              </m:sSub>
              <m:d>
                <m:dPr>
                  <m:ctrlPr>
                    <w:rPr>
                      <w:rFonts w:ascii="Cambria Math" w:hAnsi="Cambria Math" w:cs="Times New Roman"/>
                      <w:i/>
                    </w:rPr>
                  </m:ctrlPr>
                </m:dPr>
                <m:e>
                  <m:r>
                    <w:rPr>
                      <w:rFonts w:ascii="Cambria Math" w:hAnsi="Cambria Math" w:cs="Times New Roman"/>
                    </w:rPr>
                    <m:t>126</m:t>
                  </m:r>
                </m:e>
              </m:d>
            </m:oMath>
            <w:r w:rsidRPr="00815BF7">
              <w:rPr>
                <w:rFonts w:ascii="Times New Roman" w:hAnsi="Times New Roman" w:cs="Times New Roman"/>
              </w:rPr>
              <w:t xml:space="preserve"> constituting the sidelink primary synchronization signal in one OFDM symbol shall be scaled by a factor </w:t>
            </w:r>
            <m:oMath>
              <m:sSub>
                <m:sSubPr>
                  <m:ctrlPr>
                    <w:rPr>
                      <w:rFonts w:ascii="Cambria Math" w:hAnsi="Cambria Math" w:cs="Times New Roman"/>
                      <w:i/>
                    </w:rPr>
                  </m:ctrlPr>
                </m:sSubPr>
                <m:e>
                  <m:r>
                    <w:rPr>
                      <w:rFonts w:ascii="Cambria Math" w:hAnsi="Cambria Math" w:cs="Times New Roman"/>
                    </w:rPr>
                    <m:t>β</m:t>
                  </m:r>
                </m:e>
                <m:sub>
                  <m:r>
                    <m:rPr>
                      <m:nor/>
                    </m:rPr>
                    <w:rPr>
                      <w:rFonts w:ascii="Times New Roman" w:hAnsi="Times New Roman" w:cs="Times New Roman"/>
                    </w:rPr>
                    <m:t>S-PSS</m:t>
                  </m:r>
                </m:sub>
              </m:sSub>
              <m:r>
                <m:rPr>
                  <m:sty m:val="p"/>
                </m:rPr>
                <w:rPr>
                  <w:rFonts w:ascii="Cambria Math" w:hAnsi="Cambria Math" w:cs="Times New Roman"/>
                  <w:color w:val="FF0000"/>
                </w:rPr>
                <m:t>=</m:t>
              </m:r>
              <m:rad>
                <m:radPr>
                  <m:degHide m:val="1"/>
                  <m:ctrlPr>
                    <w:rPr>
                      <w:rFonts w:ascii="Cambria Math" w:hAnsi="Cambria Math" w:cs="Times New Roman"/>
                      <w:color w:val="FF0000"/>
                    </w:rPr>
                  </m:ctrlPr>
                </m:radPr>
                <m:deg/>
                <m:e>
                  <m:r>
                    <m:rPr>
                      <m:sty m:val="p"/>
                    </m:rPr>
                    <w:rPr>
                      <w:rFonts w:ascii="Cambria Math" w:hAnsi="Cambria Math" w:cs="Times New Roman"/>
                      <w:color w:val="FF0000"/>
                    </w:rPr>
                    <m:t>132/127</m:t>
                  </m:r>
                </m:e>
              </m:rad>
              <m:r>
                <m:rPr>
                  <m:sty m:val="p"/>
                </m:rPr>
                <w:rPr>
                  <w:rFonts w:ascii="Cambria Math" w:hAnsi="Cambria Math" w:cs="Times New Roman"/>
                  <w:color w:val="FF0000"/>
                </w:rPr>
                <m:t>∙</m:t>
              </m:r>
              <m:sSub>
                <m:sSubPr>
                  <m:ctrlPr>
                    <w:rPr>
                      <w:rFonts w:ascii="Cambria Math" w:hAnsi="Cambria Math" w:cs="Times New Roman"/>
                      <w:i/>
                      <w:color w:val="FF0000"/>
                    </w:rPr>
                  </m:ctrlPr>
                </m:sSubPr>
                <m:e>
                  <m:r>
                    <w:rPr>
                      <w:rFonts w:ascii="Cambria Math" w:hAnsi="Cambria Math" w:cs="Times New Roman"/>
                      <w:color w:val="FF0000"/>
                    </w:rPr>
                    <m:t>β</m:t>
                  </m:r>
                </m:e>
                <m:sub>
                  <m:r>
                    <m:rPr>
                      <m:nor/>
                    </m:rPr>
                    <w:rPr>
                      <w:rFonts w:ascii="Times New Roman" w:hAnsi="Times New Roman" w:cs="Times New Roman"/>
                      <w:color w:val="FF0000"/>
                    </w:rPr>
                    <m:t>PSBCH</m:t>
                  </m:r>
                </m:sub>
              </m:sSub>
            </m:oMath>
            <w:r w:rsidRPr="005E3E8C">
              <w:rPr>
                <w:rFonts w:ascii="Times New Roman" w:hAnsi="Times New Roman" w:cs="Times New Roman"/>
              </w:rPr>
              <w:t xml:space="preserve"> </w:t>
            </w:r>
            <w:r w:rsidRPr="00815BF7">
              <w:rPr>
                <w:rFonts w:ascii="Times New Roman" w:hAnsi="Times New Roman" w:cs="Times New Roman"/>
              </w:rPr>
              <w:t xml:space="preserve">to conform to the S-PSS power allocation specified in [5, TS 38.213] and mapped to resource elements </w:t>
            </w:r>
            <m:oMath>
              <m:sSub>
                <m:sSubPr>
                  <m:ctrlPr>
                    <w:rPr>
                      <w:rFonts w:ascii="Cambria Math" w:hAnsi="Cambria Math" w:cs="Times New Roman"/>
                      <w:i/>
                    </w:rPr>
                  </m:ctrlPr>
                </m:sSubPr>
                <m:e>
                  <m:r>
                    <w:rPr>
                      <w:rFonts w:ascii="Cambria Math" w:hAnsi="Cambria Math" w:cs="Times New Roman"/>
                    </w:rPr>
                    <m:t>(k,l)</m:t>
                  </m:r>
                </m:e>
                <m:sub>
                  <m:r>
                    <w:rPr>
                      <w:rFonts w:ascii="Cambria Math" w:hAnsi="Cambria Math" w:cs="Times New Roman"/>
                    </w:rPr>
                    <m:t>p,μ</m:t>
                  </m:r>
                </m:sub>
              </m:sSub>
            </m:oMath>
            <w:r w:rsidRPr="00815BF7">
              <w:rPr>
                <w:rFonts w:ascii="Times New Roman" w:hAnsi="Times New Roman" w:cs="Times New Roman"/>
              </w:rPr>
              <w:t xml:space="preserve"> in increasing order of </w:t>
            </w:r>
            <m:oMath>
              <m:r>
                <w:rPr>
                  <w:rFonts w:ascii="Cambria Math" w:eastAsia="바탕" w:hAnsi="Cambria Math" w:cs="Times New Roman"/>
                </w:rPr>
                <m:t>k</m:t>
              </m:r>
            </m:oMath>
            <w:r w:rsidRPr="00815BF7">
              <w:rPr>
                <w:rFonts w:ascii="Times New Roman" w:hAnsi="Times New Roman" w:cs="Times New Roman"/>
              </w:rPr>
              <w:t xml:space="preserve"> in each of the </w:t>
            </w:r>
            <w:proofErr w:type="gramStart"/>
            <w:r w:rsidRPr="00815BF7">
              <w:rPr>
                <w:rFonts w:ascii="Times New Roman" w:hAnsi="Times New Roman" w:cs="Times New Roman"/>
              </w:rPr>
              <w:t xml:space="preserve">symbols </w:t>
            </w:r>
            <w:proofErr w:type="gramEnd"/>
            <m:oMath>
              <m:r>
                <w:rPr>
                  <w:rFonts w:ascii="Cambria Math" w:eastAsia="바탕" w:hAnsi="Cambria Math" w:cs="Times New Roman"/>
                </w:rPr>
                <m:t>l</m:t>
              </m:r>
            </m:oMath>
            <w:r w:rsidRPr="00815BF7">
              <w:rPr>
                <w:rFonts w:ascii="Times New Roman" w:hAnsi="Times New Roman" w:cs="Times New Roman"/>
              </w:rPr>
              <w:t xml:space="preserve">, where </w:t>
            </w:r>
            <m:oMath>
              <m:r>
                <w:rPr>
                  <w:rFonts w:ascii="Cambria Math" w:eastAsia="바탕" w:hAnsi="Cambria Math" w:cs="Times New Roman"/>
                </w:rPr>
                <m:t>k</m:t>
              </m:r>
            </m:oMath>
            <w:r w:rsidRPr="00815BF7">
              <w:rPr>
                <w:rFonts w:ascii="Times New Roman" w:hAnsi="Times New Roman" w:cs="Times New Roman"/>
              </w:rPr>
              <w:t xml:space="preserve"> and </w:t>
            </w:r>
            <m:oMath>
              <m:r>
                <w:rPr>
                  <w:rFonts w:ascii="Cambria Math" w:eastAsia="바탕" w:hAnsi="Cambria Math" w:cs="Times New Roman"/>
                </w:rPr>
                <m:t>l</m:t>
              </m:r>
            </m:oMath>
            <w:r w:rsidRPr="00815BF7">
              <w:rPr>
                <w:rFonts w:ascii="Times New Roman" w:hAnsi="Times New Roman" w:cs="Times New Roman"/>
              </w:rPr>
              <w:t xml:space="preserve"> are given by Table 8.4.3.1-1 and represent the frequency and time indices, respectively, within one S-SS/PSBCH block.</w:t>
            </w:r>
          </w:p>
          <w:p w14:paraId="5922DD09" w14:textId="1091BF67" w:rsidR="00DE72A1" w:rsidRPr="008B0580" w:rsidRDefault="00DE72A1" w:rsidP="008B0580">
            <w:pPr>
              <w:pStyle w:val="5"/>
              <w:keepLines/>
              <w:widowControl/>
              <w:wordWrap/>
              <w:autoSpaceDE/>
              <w:autoSpaceDN/>
              <w:spacing w:before="120" w:after="180"/>
              <w:ind w:left="1701" w:hanging="1701"/>
              <w:jc w:val="left"/>
              <w:outlineLvl w:val="4"/>
              <w:rPr>
                <w:rFonts w:ascii="Arial" w:hAnsi="Arial" w:cs="Arial"/>
                <w:b w:val="0"/>
              </w:rPr>
            </w:pPr>
            <w:bookmarkStart w:id="11" w:name="_Toc11324585"/>
            <w:r w:rsidRPr="008B0580">
              <w:rPr>
                <w:rFonts w:ascii="Arial" w:hAnsi="Arial" w:cs="Arial"/>
                <w:b w:val="0"/>
              </w:rPr>
              <w:t>8.4.3.1.2</w:t>
            </w:r>
            <w:r w:rsidRPr="008B0580">
              <w:rPr>
                <w:rFonts w:ascii="Arial" w:hAnsi="Arial" w:cs="Arial"/>
                <w:b w:val="0"/>
              </w:rPr>
              <w:tab/>
              <w:t>Mapping of S-SSS within an S-SS/PSBCH block</w:t>
            </w:r>
            <w:bookmarkEnd w:id="11"/>
          </w:p>
          <w:p w14:paraId="29868673" w14:textId="77777777" w:rsidR="00DE72A1" w:rsidRPr="00815BF7" w:rsidRDefault="00DE72A1" w:rsidP="00CE7F1D">
            <w:pPr>
              <w:rPr>
                <w:rFonts w:ascii="Times New Roman" w:hAnsi="Times New Roman" w:cs="Times New Roman"/>
              </w:rPr>
            </w:pPr>
            <w:r w:rsidRPr="00815BF7">
              <w:rPr>
                <w:rFonts w:ascii="Times New Roman" w:hAnsi="Times New Roman" w:cs="Times New Roman"/>
              </w:rPr>
              <w:t xml:space="preserve">The sequence of symbols </w:t>
            </w:r>
            <m:oMath>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S-SSS</m:t>
                  </m:r>
                </m:sub>
              </m:sSub>
              <m:d>
                <m:dPr>
                  <m:ctrlPr>
                    <w:rPr>
                      <w:rFonts w:ascii="Cambria Math" w:hAnsi="Cambria Math" w:cs="Times New Roman"/>
                      <w:i/>
                    </w:rPr>
                  </m:ctrlPr>
                </m:dPr>
                <m:e>
                  <m:r>
                    <w:rPr>
                      <w:rFonts w:ascii="Cambria Math" w:hAnsi="Cambria Math" w:cs="Times New Roman"/>
                    </w:rPr>
                    <m:t>0</m:t>
                  </m:r>
                </m:e>
              </m:d>
              <m:r>
                <w:rPr>
                  <w:rFonts w:ascii="Cambria Math" w:hAnsi="Cambria Math" w:cs="Times New Roman"/>
                </w:rPr>
                <m:t xml:space="preserve">, …, </m:t>
              </m:r>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S-SSS</m:t>
                  </m:r>
                </m:sub>
              </m:sSub>
              <m:d>
                <m:dPr>
                  <m:ctrlPr>
                    <w:rPr>
                      <w:rFonts w:ascii="Cambria Math" w:hAnsi="Cambria Math" w:cs="Times New Roman"/>
                      <w:i/>
                    </w:rPr>
                  </m:ctrlPr>
                </m:dPr>
                <m:e>
                  <m:r>
                    <w:rPr>
                      <w:rFonts w:ascii="Cambria Math" w:hAnsi="Cambria Math" w:cs="Times New Roman"/>
                    </w:rPr>
                    <m:t>126</m:t>
                  </m:r>
                </m:e>
              </m:d>
            </m:oMath>
            <w:r w:rsidRPr="00815BF7">
              <w:rPr>
                <w:rFonts w:ascii="Times New Roman" w:hAnsi="Times New Roman" w:cs="Times New Roman"/>
              </w:rPr>
              <w:t xml:space="preserve"> constituting the sidelink secondary synchronization signal in one OFDM symbol shall be scaled by a factor </w:t>
            </w:r>
            <m:oMath>
              <m:sSub>
                <m:sSubPr>
                  <m:ctrlPr>
                    <w:rPr>
                      <w:rFonts w:ascii="Cambria Math" w:hAnsi="Cambria Math" w:cs="Times New Roman"/>
                      <w:i/>
                    </w:rPr>
                  </m:ctrlPr>
                </m:sSubPr>
                <m:e>
                  <m:r>
                    <w:rPr>
                      <w:rFonts w:ascii="Cambria Math" w:hAnsi="Cambria Math" w:cs="Times New Roman"/>
                    </w:rPr>
                    <m:t>β</m:t>
                  </m:r>
                </m:e>
                <m:sub>
                  <m:r>
                    <m:rPr>
                      <m:nor/>
                    </m:rPr>
                    <w:rPr>
                      <w:rFonts w:ascii="Times New Roman" w:hAnsi="Times New Roman" w:cs="Times New Roman"/>
                    </w:rPr>
                    <m:t>S-SSS</m:t>
                  </m:r>
                </m:sub>
              </m:sSub>
              <m:r>
                <m:rPr>
                  <m:sty m:val="p"/>
                </m:rPr>
                <w:rPr>
                  <w:rFonts w:ascii="Cambria Math" w:hAnsi="Cambria Math" w:cs="Times New Roman"/>
                  <w:color w:val="FF0000"/>
                </w:rPr>
                <m:t>=</m:t>
              </m:r>
              <m:rad>
                <m:radPr>
                  <m:degHide m:val="1"/>
                  <m:ctrlPr>
                    <w:rPr>
                      <w:rFonts w:ascii="Cambria Math" w:hAnsi="Cambria Math" w:cs="Times New Roman"/>
                      <w:color w:val="FF0000"/>
                    </w:rPr>
                  </m:ctrlPr>
                </m:radPr>
                <m:deg/>
                <m:e>
                  <m:r>
                    <m:rPr>
                      <m:sty m:val="p"/>
                    </m:rPr>
                    <w:rPr>
                      <w:rFonts w:ascii="Cambria Math" w:hAnsi="Cambria Math" w:cs="Times New Roman"/>
                      <w:color w:val="FF0000"/>
                    </w:rPr>
                    <m:t>132/127</m:t>
                  </m:r>
                </m:e>
              </m:rad>
              <m:r>
                <m:rPr>
                  <m:sty m:val="p"/>
                </m:rPr>
                <w:rPr>
                  <w:rFonts w:ascii="Cambria Math" w:hAnsi="Cambria Math" w:cs="Times New Roman"/>
                  <w:color w:val="FF0000"/>
                </w:rPr>
                <m:t>∙</m:t>
              </m:r>
              <m:sSub>
                <m:sSubPr>
                  <m:ctrlPr>
                    <w:rPr>
                      <w:rFonts w:ascii="Cambria Math" w:hAnsi="Cambria Math" w:cs="Times New Roman"/>
                      <w:i/>
                      <w:color w:val="FF0000"/>
                    </w:rPr>
                  </m:ctrlPr>
                </m:sSubPr>
                <m:e>
                  <m:r>
                    <w:rPr>
                      <w:rFonts w:ascii="Cambria Math" w:hAnsi="Cambria Math" w:cs="Times New Roman"/>
                      <w:color w:val="FF0000"/>
                    </w:rPr>
                    <m:t>β</m:t>
                  </m:r>
                </m:e>
                <m:sub>
                  <m:r>
                    <m:rPr>
                      <m:nor/>
                    </m:rPr>
                    <w:rPr>
                      <w:rFonts w:ascii="Times New Roman" w:hAnsi="Times New Roman" w:cs="Times New Roman"/>
                      <w:color w:val="FF0000"/>
                    </w:rPr>
                    <m:t>PSBCH</m:t>
                  </m:r>
                </m:sub>
              </m:sSub>
            </m:oMath>
            <w:r w:rsidRPr="005E3E8C">
              <w:rPr>
                <w:rFonts w:ascii="Times New Roman" w:hAnsi="Times New Roman" w:cs="Times New Roman"/>
              </w:rPr>
              <w:t xml:space="preserve"> to conform </w:t>
            </w:r>
            <w:r w:rsidRPr="00815BF7">
              <w:rPr>
                <w:rFonts w:ascii="Times New Roman" w:hAnsi="Times New Roman" w:cs="Times New Roman"/>
              </w:rPr>
              <w:t xml:space="preserve">to the S-SSS power allocation specified in [5, TS 38.213] and mapped to resource elements </w:t>
            </w:r>
            <m:oMath>
              <m:sSub>
                <m:sSubPr>
                  <m:ctrlPr>
                    <w:rPr>
                      <w:rFonts w:ascii="Cambria Math" w:hAnsi="Cambria Math" w:cs="Times New Roman"/>
                      <w:i/>
                    </w:rPr>
                  </m:ctrlPr>
                </m:sSubPr>
                <m:e>
                  <m:r>
                    <w:rPr>
                      <w:rFonts w:ascii="Cambria Math" w:hAnsi="Cambria Math" w:cs="Times New Roman"/>
                    </w:rPr>
                    <m:t>(k,l)</m:t>
                  </m:r>
                </m:e>
                <m:sub>
                  <m:r>
                    <w:rPr>
                      <w:rFonts w:ascii="Cambria Math" w:hAnsi="Cambria Math" w:cs="Times New Roman"/>
                    </w:rPr>
                    <m:t>p,μ</m:t>
                  </m:r>
                </m:sub>
              </m:sSub>
            </m:oMath>
            <w:r w:rsidRPr="00815BF7">
              <w:rPr>
                <w:rFonts w:ascii="Times New Roman" w:hAnsi="Times New Roman" w:cs="Times New Roman"/>
              </w:rPr>
              <w:t xml:space="preserve"> in increasing order of </w:t>
            </w:r>
            <m:oMath>
              <m:r>
                <w:rPr>
                  <w:rFonts w:ascii="Cambria Math" w:eastAsia="바탕" w:hAnsi="Cambria Math" w:cs="Times New Roman"/>
                </w:rPr>
                <m:t>k</m:t>
              </m:r>
            </m:oMath>
            <w:r w:rsidRPr="00815BF7">
              <w:rPr>
                <w:rFonts w:ascii="Times New Roman" w:hAnsi="Times New Roman" w:cs="Times New Roman"/>
              </w:rPr>
              <w:t xml:space="preserve"> in each of the symbols </w:t>
            </w:r>
            <m:oMath>
              <m:r>
                <w:rPr>
                  <w:rFonts w:ascii="Cambria Math" w:eastAsia="바탕" w:hAnsi="Cambria Math" w:cs="Times New Roman"/>
                </w:rPr>
                <m:t>l</m:t>
              </m:r>
            </m:oMath>
            <w:r w:rsidRPr="00815BF7">
              <w:rPr>
                <w:rFonts w:ascii="Times New Roman" w:hAnsi="Times New Roman" w:cs="Times New Roman"/>
              </w:rPr>
              <w:t xml:space="preserve">, where </w:t>
            </w:r>
            <m:oMath>
              <m:r>
                <w:rPr>
                  <w:rFonts w:ascii="Cambria Math" w:eastAsia="바탕" w:hAnsi="Cambria Math" w:cs="Times New Roman"/>
                </w:rPr>
                <m:t>k</m:t>
              </m:r>
            </m:oMath>
            <w:r w:rsidRPr="00815BF7">
              <w:rPr>
                <w:rFonts w:ascii="Times New Roman" w:hAnsi="Times New Roman" w:cs="Times New Roman"/>
              </w:rPr>
              <w:t xml:space="preserve"> and </w:t>
            </w:r>
            <m:oMath>
              <m:r>
                <w:rPr>
                  <w:rFonts w:ascii="Cambria Math" w:eastAsia="바탕" w:hAnsi="Cambria Math" w:cs="Times New Roman"/>
                </w:rPr>
                <m:t>l</m:t>
              </m:r>
            </m:oMath>
            <w:r w:rsidRPr="00815BF7">
              <w:rPr>
                <w:rFonts w:ascii="Times New Roman" w:hAnsi="Times New Roman" w:cs="Times New Roman"/>
              </w:rPr>
              <w:t xml:space="preserve"> are given by Table 8.4.3.1-1 and represent the frequency and time indices, respectively, within one S-SS/PSBCH block.</w:t>
            </w:r>
          </w:p>
          <w:p w14:paraId="28E0BE00" w14:textId="77777777" w:rsidR="00DE72A1" w:rsidRPr="008B0580" w:rsidRDefault="00DE72A1" w:rsidP="008B0580">
            <w:pPr>
              <w:rPr>
                <w:rFonts w:ascii="Times New Roman" w:hAnsi="Times New Roman" w:cs="Times New Roman"/>
              </w:rPr>
            </w:pPr>
          </w:p>
        </w:tc>
      </w:tr>
    </w:tbl>
    <w:p w14:paraId="013CA7E1" w14:textId="77777777" w:rsidR="00DE72A1" w:rsidRPr="00DE72A1" w:rsidRDefault="00DE72A1" w:rsidP="007D14D5">
      <w:pPr>
        <w:wordWrap/>
        <w:autoSpaceDE/>
        <w:autoSpaceDN/>
        <w:spacing w:before="100" w:beforeAutospacing="1" w:after="120" w:line="264" w:lineRule="auto"/>
        <w:jc w:val="left"/>
        <w:rPr>
          <w:rFonts w:ascii="Calibri" w:hAnsi="Calibri"/>
          <w:i/>
          <w:sz w:val="22"/>
          <w:szCs w:val="22"/>
        </w:rPr>
      </w:pPr>
    </w:p>
    <w:p w14:paraId="7107C3C2" w14:textId="77777777" w:rsidR="00DE72A1" w:rsidRPr="00DE72A1" w:rsidRDefault="00DE72A1" w:rsidP="007D14D5">
      <w:pPr>
        <w:wordWrap/>
        <w:autoSpaceDE/>
        <w:autoSpaceDN/>
        <w:spacing w:before="100" w:beforeAutospacing="1" w:after="120" w:line="264" w:lineRule="auto"/>
        <w:jc w:val="left"/>
        <w:rPr>
          <w:rFonts w:ascii="Calibri" w:hAnsi="Calibri"/>
          <w:i/>
          <w:sz w:val="22"/>
          <w:szCs w:val="22"/>
        </w:rPr>
      </w:pPr>
    </w:p>
    <w:sectPr w:rsidR="00DE72A1" w:rsidRPr="00DE72A1" w:rsidSect="00CE3757">
      <w:footerReference w:type="even" r:id="rId95"/>
      <w:footerReference w:type="default" r:id="rId9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BA513" w14:textId="77777777" w:rsidR="00255792" w:rsidRDefault="00255792">
      <w:r>
        <w:separator/>
      </w:r>
    </w:p>
  </w:endnote>
  <w:endnote w:type="continuationSeparator" w:id="0">
    <w:p w14:paraId="273ADABB" w14:textId="77777777" w:rsidR="00255792" w:rsidRDefault="0025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DengXian">
    <w:altName w:val="SimSun"/>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EF5FAB" w:rsidRDefault="00EF5FA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EF5FAB" w:rsidRDefault="00EF5FA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EF5FAB" w:rsidRDefault="00EF5FA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F50E3">
      <w:rPr>
        <w:rStyle w:val="a8"/>
        <w:noProof/>
      </w:rPr>
      <w:t>12</w:t>
    </w:r>
    <w:r>
      <w:rPr>
        <w:rStyle w:val="a8"/>
      </w:rPr>
      <w:fldChar w:fldCharType="end"/>
    </w:r>
  </w:p>
  <w:p w14:paraId="04B2A96B" w14:textId="77777777" w:rsidR="00EF5FAB" w:rsidRDefault="00EF5FA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A3FC7" w14:textId="77777777" w:rsidR="00255792" w:rsidRDefault="00255792">
      <w:r>
        <w:separator/>
      </w:r>
    </w:p>
  </w:footnote>
  <w:footnote w:type="continuationSeparator" w:id="0">
    <w:p w14:paraId="413F6A03" w14:textId="77777777" w:rsidR="00255792" w:rsidRDefault="002557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95C0E2E"/>
    <w:multiLevelType w:val="hybridMultilevel"/>
    <w:tmpl w:val="A7C0167C"/>
    <w:lvl w:ilvl="0" w:tplc="B6C2E62C">
      <w:start w:val="16"/>
      <w:numFmt w:val="bullet"/>
      <w:lvlText w:val="-"/>
      <w:lvlJc w:val="left"/>
      <w:pPr>
        <w:ind w:left="928" w:hanging="360"/>
      </w:pPr>
      <w:rPr>
        <w:rFonts w:ascii="Times New Roman" w:eastAsia="맑은 고딕" w:hAnsi="Times New Roman" w:cs="Times New Roman" w:hint="default"/>
        <w:color w:val="auto"/>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 w15:restartNumberingAfterBreak="0">
    <w:nsid w:val="26CC0AF8"/>
    <w:multiLevelType w:val="hybridMultilevel"/>
    <w:tmpl w:val="1EFE7E68"/>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9C0230"/>
    <w:multiLevelType w:val="hybridMultilevel"/>
    <w:tmpl w:val="1FA451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59FB3872"/>
    <w:multiLevelType w:val="hybridMultilevel"/>
    <w:tmpl w:val="64242B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9625BE"/>
    <w:multiLevelType w:val="hybridMultilevel"/>
    <w:tmpl w:val="024A4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53415"/>
    <w:multiLevelType w:val="hybridMultilevel"/>
    <w:tmpl w:val="732A86E4"/>
    <w:lvl w:ilvl="0" w:tplc="398E6CBA">
      <w:start w:val="1"/>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8F8027F"/>
    <w:multiLevelType w:val="hybridMultilevel"/>
    <w:tmpl w:val="1F7AECC0"/>
    <w:lvl w:ilvl="0" w:tplc="01B605D0">
      <w:start w:val="1"/>
      <w:numFmt w:val="bullet"/>
      <w:lvlText w:val=""/>
      <w:lvlJc w:val="left"/>
      <w:pPr>
        <w:ind w:left="1352" w:hanging="360"/>
      </w:pPr>
      <w:rPr>
        <w:rFonts w:ascii="Symbol" w:hAnsi="Symbol" w:hint="default"/>
        <w:i/>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A723F7A"/>
    <w:multiLevelType w:val="hybridMultilevel"/>
    <w:tmpl w:val="5B9871AC"/>
    <w:lvl w:ilvl="0" w:tplc="C0645D78">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2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4"/>
  </w:num>
  <w:num w:numId="3">
    <w:abstractNumId w:val="15"/>
  </w:num>
  <w:num w:numId="4">
    <w:abstractNumId w:val="24"/>
  </w:num>
  <w:num w:numId="5">
    <w:abstractNumId w:val="26"/>
  </w:num>
  <w:num w:numId="6">
    <w:abstractNumId w:val="9"/>
  </w:num>
  <w:num w:numId="7">
    <w:abstractNumId w:val="17"/>
  </w:num>
  <w:num w:numId="8">
    <w:abstractNumId w:val="7"/>
  </w:num>
  <w:num w:numId="9">
    <w:abstractNumId w:val="8"/>
  </w:num>
  <w:num w:numId="10">
    <w:abstractNumId w:val="2"/>
  </w:num>
  <w:num w:numId="11">
    <w:abstractNumId w:val="20"/>
  </w:num>
  <w:num w:numId="12">
    <w:abstractNumId w:val="22"/>
  </w:num>
  <w:num w:numId="13">
    <w:abstractNumId w:val="23"/>
  </w:num>
  <w:num w:numId="14">
    <w:abstractNumId w:val="25"/>
  </w:num>
  <w:num w:numId="15">
    <w:abstractNumId w:val="13"/>
  </w:num>
  <w:num w:numId="16">
    <w:abstractNumId w:val="3"/>
  </w:num>
  <w:num w:numId="17">
    <w:abstractNumId w:val="19"/>
  </w:num>
  <w:num w:numId="18">
    <w:abstractNumId w:val="18"/>
  </w:num>
  <w:num w:numId="19">
    <w:abstractNumId w:val="14"/>
  </w:num>
  <w:num w:numId="20">
    <w:abstractNumId w:val="5"/>
  </w:num>
  <w:num w:numId="21">
    <w:abstractNumId w:val="0"/>
  </w:num>
  <w:num w:numId="22">
    <w:abstractNumId w:val="10"/>
  </w:num>
  <w:num w:numId="23">
    <w:abstractNumId w:val="11"/>
  </w:num>
  <w:num w:numId="24">
    <w:abstractNumId w:val="16"/>
  </w:num>
  <w:num w:numId="25">
    <w:abstractNumId w:val="12"/>
  </w:num>
  <w:num w:numId="26">
    <w:abstractNumId w:val="21"/>
  </w:num>
  <w:num w:numId="2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712"/>
    <w:rsid w:val="000041FC"/>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158"/>
    <w:rsid w:val="0001258E"/>
    <w:rsid w:val="00012850"/>
    <w:rsid w:val="00012E36"/>
    <w:rsid w:val="00012FDD"/>
    <w:rsid w:val="00013055"/>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9E"/>
    <w:rsid w:val="00050EF0"/>
    <w:rsid w:val="0005153A"/>
    <w:rsid w:val="0005178B"/>
    <w:rsid w:val="00052527"/>
    <w:rsid w:val="00052B0E"/>
    <w:rsid w:val="00052B49"/>
    <w:rsid w:val="00052C28"/>
    <w:rsid w:val="0005325C"/>
    <w:rsid w:val="000534FF"/>
    <w:rsid w:val="0005351A"/>
    <w:rsid w:val="00054148"/>
    <w:rsid w:val="000542DE"/>
    <w:rsid w:val="00054401"/>
    <w:rsid w:val="00054AEE"/>
    <w:rsid w:val="00054B86"/>
    <w:rsid w:val="00054C16"/>
    <w:rsid w:val="00055007"/>
    <w:rsid w:val="0005539A"/>
    <w:rsid w:val="00055A99"/>
    <w:rsid w:val="00055D6E"/>
    <w:rsid w:val="0005629B"/>
    <w:rsid w:val="0005633E"/>
    <w:rsid w:val="0005684A"/>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801E3"/>
    <w:rsid w:val="000808FD"/>
    <w:rsid w:val="00080C62"/>
    <w:rsid w:val="00080D26"/>
    <w:rsid w:val="000812E5"/>
    <w:rsid w:val="0008142A"/>
    <w:rsid w:val="00081A6D"/>
    <w:rsid w:val="00081EB0"/>
    <w:rsid w:val="00081FEC"/>
    <w:rsid w:val="00082413"/>
    <w:rsid w:val="00082434"/>
    <w:rsid w:val="000825EC"/>
    <w:rsid w:val="00082B84"/>
    <w:rsid w:val="000834BD"/>
    <w:rsid w:val="00083802"/>
    <w:rsid w:val="00083971"/>
    <w:rsid w:val="0008401E"/>
    <w:rsid w:val="000844AC"/>
    <w:rsid w:val="00084BD1"/>
    <w:rsid w:val="00084F4B"/>
    <w:rsid w:val="0008539F"/>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3865"/>
    <w:rsid w:val="000941E4"/>
    <w:rsid w:val="000946CC"/>
    <w:rsid w:val="00094A56"/>
    <w:rsid w:val="00094F30"/>
    <w:rsid w:val="000954A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E7"/>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D1"/>
    <w:rsid w:val="000C7D13"/>
    <w:rsid w:val="000C7E20"/>
    <w:rsid w:val="000C7E3A"/>
    <w:rsid w:val="000D0135"/>
    <w:rsid w:val="000D01D9"/>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ED"/>
    <w:rsid w:val="000E4B1E"/>
    <w:rsid w:val="000E5364"/>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C32"/>
    <w:rsid w:val="000F5726"/>
    <w:rsid w:val="000F5CF0"/>
    <w:rsid w:val="000F6048"/>
    <w:rsid w:val="000F62A9"/>
    <w:rsid w:val="000F63D8"/>
    <w:rsid w:val="000F6525"/>
    <w:rsid w:val="000F764B"/>
    <w:rsid w:val="000F7B1A"/>
    <w:rsid w:val="000F7B97"/>
    <w:rsid w:val="001004D7"/>
    <w:rsid w:val="00100591"/>
    <w:rsid w:val="00101657"/>
    <w:rsid w:val="0010174B"/>
    <w:rsid w:val="001017BB"/>
    <w:rsid w:val="00101841"/>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2EC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541"/>
    <w:rsid w:val="00154900"/>
    <w:rsid w:val="00154AF3"/>
    <w:rsid w:val="00154C93"/>
    <w:rsid w:val="0015524F"/>
    <w:rsid w:val="00155287"/>
    <w:rsid w:val="0015541E"/>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3FCF"/>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1CB"/>
    <w:rsid w:val="00176293"/>
    <w:rsid w:val="00176DA0"/>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5AE1"/>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89E"/>
    <w:rsid w:val="001953D0"/>
    <w:rsid w:val="0019547C"/>
    <w:rsid w:val="00195786"/>
    <w:rsid w:val="00196475"/>
    <w:rsid w:val="00196496"/>
    <w:rsid w:val="00196593"/>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118"/>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57F"/>
    <w:rsid w:val="001B56BF"/>
    <w:rsid w:val="001B62D1"/>
    <w:rsid w:val="001B63E8"/>
    <w:rsid w:val="001B69D3"/>
    <w:rsid w:val="001B6BD6"/>
    <w:rsid w:val="001B7DDE"/>
    <w:rsid w:val="001C00BB"/>
    <w:rsid w:val="001C031E"/>
    <w:rsid w:val="001C03A8"/>
    <w:rsid w:val="001C0B30"/>
    <w:rsid w:val="001C0EE1"/>
    <w:rsid w:val="001C1052"/>
    <w:rsid w:val="001C1B8A"/>
    <w:rsid w:val="001C1BDC"/>
    <w:rsid w:val="001C2384"/>
    <w:rsid w:val="001C28B0"/>
    <w:rsid w:val="001C2B26"/>
    <w:rsid w:val="001C2DEA"/>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13B"/>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BC8"/>
    <w:rsid w:val="001E0C26"/>
    <w:rsid w:val="001E0CEC"/>
    <w:rsid w:val="001E128B"/>
    <w:rsid w:val="001E212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5EB"/>
    <w:rsid w:val="001E76C7"/>
    <w:rsid w:val="001E7737"/>
    <w:rsid w:val="001E79AB"/>
    <w:rsid w:val="001F0B81"/>
    <w:rsid w:val="001F1501"/>
    <w:rsid w:val="001F1935"/>
    <w:rsid w:val="001F1D43"/>
    <w:rsid w:val="001F2422"/>
    <w:rsid w:val="001F2474"/>
    <w:rsid w:val="001F2C6B"/>
    <w:rsid w:val="001F3050"/>
    <w:rsid w:val="001F357B"/>
    <w:rsid w:val="001F35F3"/>
    <w:rsid w:val="001F3995"/>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AB1"/>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FBC"/>
    <w:rsid w:val="00225032"/>
    <w:rsid w:val="002250D9"/>
    <w:rsid w:val="0022562C"/>
    <w:rsid w:val="00225D35"/>
    <w:rsid w:val="00225F5F"/>
    <w:rsid w:val="00226250"/>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EAF"/>
    <w:rsid w:val="00233F64"/>
    <w:rsid w:val="0023477F"/>
    <w:rsid w:val="002347A5"/>
    <w:rsid w:val="00234952"/>
    <w:rsid w:val="00234ABE"/>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1E2"/>
    <w:rsid w:val="0024331B"/>
    <w:rsid w:val="00243850"/>
    <w:rsid w:val="002438E4"/>
    <w:rsid w:val="00243CDC"/>
    <w:rsid w:val="00244592"/>
    <w:rsid w:val="00244DD2"/>
    <w:rsid w:val="00244E00"/>
    <w:rsid w:val="0024506D"/>
    <w:rsid w:val="00245EA0"/>
    <w:rsid w:val="00246396"/>
    <w:rsid w:val="00247F15"/>
    <w:rsid w:val="0025043F"/>
    <w:rsid w:val="0025145C"/>
    <w:rsid w:val="0025153F"/>
    <w:rsid w:val="00251914"/>
    <w:rsid w:val="0025224A"/>
    <w:rsid w:val="00253046"/>
    <w:rsid w:val="002531D4"/>
    <w:rsid w:val="002534C1"/>
    <w:rsid w:val="002538B3"/>
    <w:rsid w:val="00253E96"/>
    <w:rsid w:val="00253F76"/>
    <w:rsid w:val="00254630"/>
    <w:rsid w:val="002548AD"/>
    <w:rsid w:val="00254A47"/>
    <w:rsid w:val="00254BAD"/>
    <w:rsid w:val="00254F02"/>
    <w:rsid w:val="00254F33"/>
    <w:rsid w:val="00255792"/>
    <w:rsid w:val="002557AC"/>
    <w:rsid w:val="00255933"/>
    <w:rsid w:val="00256919"/>
    <w:rsid w:val="00256B63"/>
    <w:rsid w:val="00257437"/>
    <w:rsid w:val="00257C03"/>
    <w:rsid w:val="00260455"/>
    <w:rsid w:val="002604B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56FB"/>
    <w:rsid w:val="00276344"/>
    <w:rsid w:val="00276A72"/>
    <w:rsid w:val="002771C2"/>
    <w:rsid w:val="0027786F"/>
    <w:rsid w:val="00277D67"/>
    <w:rsid w:val="00277F70"/>
    <w:rsid w:val="00280560"/>
    <w:rsid w:val="00280C62"/>
    <w:rsid w:val="00280E22"/>
    <w:rsid w:val="00280F2A"/>
    <w:rsid w:val="002810E2"/>
    <w:rsid w:val="0028142D"/>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E65"/>
    <w:rsid w:val="00287EA5"/>
    <w:rsid w:val="00290812"/>
    <w:rsid w:val="00290B54"/>
    <w:rsid w:val="002921F7"/>
    <w:rsid w:val="0029227A"/>
    <w:rsid w:val="0029240D"/>
    <w:rsid w:val="00293531"/>
    <w:rsid w:val="0029353F"/>
    <w:rsid w:val="0029419F"/>
    <w:rsid w:val="00294265"/>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F3B"/>
    <w:rsid w:val="002A4028"/>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274A"/>
    <w:rsid w:val="002B31BF"/>
    <w:rsid w:val="002B3308"/>
    <w:rsid w:val="002B336A"/>
    <w:rsid w:val="002B3C02"/>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6AC"/>
    <w:rsid w:val="002C47F0"/>
    <w:rsid w:val="002C4B5A"/>
    <w:rsid w:val="002C5049"/>
    <w:rsid w:val="002C5380"/>
    <w:rsid w:val="002C549B"/>
    <w:rsid w:val="002C5E2F"/>
    <w:rsid w:val="002C5F78"/>
    <w:rsid w:val="002C659B"/>
    <w:rsid w:val="002C6BF6"/>
    <w:rsid w:val="002C6CB4"/>
    <w:rsid w:val="002C7DB9"/>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6240"/>
    <w:rsid w:val="002F62DE"/>
    <w:rsid w:val="002F6B54"/>
    <w:rsid w:val="002F7925"/>
    <w:rsid w:val="003002FF"/>
    <w:rsid w:val="00300F76"/>
    <w:rsid w:val="003012BE"/>
    <w:rsid w:val="00301385"/>
    <w:rsid w:val="00301561"/>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5D3"/>
    <w:rsid w:val="00325600"/>
    <w:rsid w:val="00325C4A"/>
    <w:rsid w:val="00326342"/>
    <w:rsid w:val="003265FF"/>
    <w:rsid w:val="00326EE1"/>
    <w:rsid w:val="00327219"/>
    <w:rsid w:val="00330126"/>
    <w:rsid w:val="00330129"/>
    <w:rsid w:val="00330507"/>
    <w:rsid w:val="00330668"/>
    <w:rsid w:val="003306D0"/>
    <w:rsid w:val="00330942"/>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9EF"/>
    <w:rsid w:val="00335AD4"/>
    <w:rsid w:val="00335D88"/>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E60"/>
    <w:rsid w:val="00350F9C"/>
    <w:rsid w:val="00351124"/>
    <w:rsid w:val="0035116C"/>
    <w:rsid w:val="00351170"/>
    <w:rsid w:val="003518C4"/>
    <w:rsid w:val="00351A4C"/>
    <w:rsid w:val="00351CAC"/>
    <w:rsid w:val="00351EC2"/>
    <w:rsid w:val="00351FC9"/>
    <w:rsid w:val="003525E1"/>
    <w:rsid w:val="00352650"/>
    <w:rsid w:val="00352FCB"/>
    <w:rsid w:val="003531AC"/>
    <w:rsid w:val="0035370E"/>
    <w:rsid w:val="003538EB"/>
    <w:rsid w:val="0035398C"/>
    <w:rsid w:val="00353A71"/>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5FD1"/>
    <w:rsid w:val="00376109"/>
    <w:rsid w:val="0037632C"/>
    <w:rsid w:val="00376419"/>
    <w:rsid w:val="00376FBB"/>
    <w:rsid w:val="003777F7"/>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BF5"/>
    <w:rsid w:val="00385205"/>
    <w:rsid w:val="00385447"/>
    <w:rsid w:val="00385451"/>
    <w:rsid w:val="00385E7C"/>
    <w:rsid w:val="00386903"/>
    <w:rsid w:val="00386DD2"/>
    <w:rsid w:val="00387047"/>
    <w:rsid w:val="003879F1"/>
    <w:rsid w:val="00387D85"/>
    <w:rsid w:val="00387F6C"/>
    <w:rsid w:val="00387FF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3FCE"/>
    <w:rsid w:val="003A404A"/>
    <w:rsid w:val="003A437B"/>
    <w:rsid w:val="003A4604"/>
    <w:rsid w:val="003A4A14"/>
    <w:rsid w:val="003A4CC4"/>
    <w:rsid w:val="003A5119"/>
    <w:rsid w:val="003A53BB"/>
    <w:rsid w:val="003A5981"/>
    <w:rsid w:val="003A5CAA"/>
    <w:rsid w:val="003A6032"/>
    <w:rsid w:val="003A67FF"/>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CCB"/>
    <w:rsid w:val="003B2D74"/>
    <w:rsid w:val="003B345F"/>
    <w:rsid w:val="003B349A"/>
    <w:rsid w:val="003B34F1"/>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B7EE2"/>
    <w:rsid w:val="003C0076"/>
    <w:rsid w:val="003C03A2"/>
    <w:rsid w:val="003C03C6"/>
    <w:rsid w:val="003C0565"/>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4F93"/>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C7"/>
    <w:rsid w:val="003D48F5"/>
    <w:rsid w:val="003D4DE6"/>
    <w:rsid w:val="003D5126"/>
    <w:rsid w:val="003D53BD"/>
    <w:rsid w:val="003D5DD0"/>
    <w:rsid w:val="003D6568"/>
    <w:rsid w:val="003D69E5"/>
    <w:rsid w:val="003D6AE8"/>
    <w:rsid w:val="003D704E"/>
    <w:rsid w:val="003D731B"/>
    <w:rsid w:val="003D76A5"/>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9FF"/>
    <w:rsid w:val="00415214"/>
    <w:rsid w:val="00415245"/>
    <w:rsid w:val="004153E0"/>
    <w:rsid w:val="00415CCA"/>
    <w:rsid w:val="00416506"/>
    <w:rsid w:val="0041665E"/>
    <w:rsid w:val="004167FC"/>
    <w:rsid w:val="00416BB5"/>
    <w:rsid w:val="00416F2C"/>
    <w:rsid w:val="00417040"/>
    <w:rsid w:val="00417105"/>
    <w:rsid w:val="00417110"/>
    <w:rsid w:val="00417356"/>
    <w:rsid w:val="00417518"/>
    <w:rsid w:val="00417A61"/>
    <w:rsid w:val="00417E16"/>
    <w:rsid w:val="004205A2"/>
    <w:rsid w:val="0042089C"/>
    <w:rsid w:val="00420BC5"/>
    <w:rsid w:val="00420DC5"/>
    <w:rsid w:val="0042188F"/>
    <w:rsid w:val="004218B7"/>
    <w:rsid w:val="004221D5"/>
    <w:rsid w:val="00422219"/>
    <w:rsid w:val="004228F9"/>
    <w:rsid w:val="00422989"/>
    <w:rsid w:val="00422B0D"/>
    <w:rsid w:val="00422E97"/>
    <w:rsid w:val="0042332C"/>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A0"/>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D20"/>
    <w:rsid w:val="00453D2E"/>
    <w:rsid w:val="00453DC5"/>
    <w:rsid w:val="004543EF"/>
    <w:rsid w:val="004544DB"/>
    <w:rsid w:val="0045464F"/>
    <w:rsid w:val="004547C3"/>
    <w:rsid w:val="004548A6"/>
    <w:rsid w:val="00454AA3"/>
    <w:rsid w:val="00454AF1"/>
    <w:rsid w:val="00455267"/>
    <w:rsid w:val="0045550B"/>
    <w:rsid w:val="0045587C"/>
    <w:rsid w:val="00455A9D"/>
    <w:rsid w:val="00455D49"/>
    <w:rsid w:val="0046029C"/>
    <w:rsid w:val="0046047F"/>
    <w:rsid w:val="0046081F"/>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FF4"/>
    <w:rsid w:val="004770BC"/>
    <w:rsid w:val="004770EB"/>
    <w:rsid w:val="00477198"/>
    <w:rsid w:val="004771A2"/>
    <w:rsid w:val="0047733E"/>
    <w:rsid w:val="00477633"/>
    <w:rsid w:val="00477D44"/>
    <w:rsid w:val="00477E76"/>
    <w:rsid w:val="004812B9"/>
    <w:rsid w:val="0048142F"/>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E42"/>
    <w:rsid w:val="004902AE"/>
    <w:rsid w:val="004902E9"/>
    <w:rsid w:val="00490480"/>
    <w:rsid w:val="00490668"/>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16D0"/>
    <w:rsid w:val="004A1824"/>
    <w:rsid w:val="004A1A1F"/>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F4F"/>
    <w:rsid w:val="004A79C3"/>
    <w:rsid w:val="004A7B80"/>
    <w:rsid w:val="004B023C"/>
    <w:rsid w:val="004B060A"/>
    <w:rsid w:val="004B0E3C"/>
    <w:rsid w:val="004B117D"/>
    <w:rsid w:val="004B1691"/>
    <w:rsid w:val="004B175F"/>
    <w:rsid w:val="004B1AD8"/>
    <w:rsid w:val="004B1B10"/>
    <w:rsid w:val="004B1ECF"/>
    <w:rsid w:val="004B1FFE"/>
    <w:rsid w:val="004B23D0"/>
    <w:rsid w:val="004B2827"/>
    <w:rsid w:val="004B2AF9"/>
    <w:rsid w:val="004B2B54"/>
    <w:rsid w:val="004B31F3"/>
    <w:rsid w:val="004B3557"/>
    <w:rsid w:val="004B3B5B"/>
    <w:rsid w:val="004B3DCA"/>
    <w:rsid w:val="004B5713"/>
    <w:rsid w:val="004B5826"/>
    <w:rsid w:val="004B596A"/>
    <w:rsid w:val="004B5A37"/>
    <w:rsid w:val="004B5BCD"/>
    <w:rsid w:val="004B601D"/>
    <w:rsid w:val="004B62E7"/>
    <w:rsid w:val="004B67EC"/>
    <w:rsid w:val="004B69D5"/>
    <w:rsid w:val="004B6B1E"/>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A9C"/>
    <w:rsid w:val="004C6D6A"/>
    <w:rsid w:val="004C7838"/>
    <w:rsid w:val="004D0121"/>
    <w:rsid w:val="004D0AFB"/>
    <w:rsid w:val="004D17DE"/>
    <w:rsid w:val="004D1D64"/>
    <w:rsid w:val="004D20CF"/>
    <w:rsid w:val="004D22E1"/>
    <w:rsid w:val="004D240A"/>
    <w:rsid w:val="004D25BE"/>
    <w:rsid w:val="004D30B3"/>
    <w:rsid w:val="004D3CA2"/>
    <w:rsid w:val="004D3E1D"/>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677"/>
    <w:rsid w:val="004F47D9"/>
    <w:rsid w:val="004F4A1D"/>
    <w:rsid w:val="004F50FF"/>
    <w:rsid w:val="004F5463"/>
    <w:rsid w:val="004F5696"/>
    <w:rsid w:val="004F5AA0"/>
    <w:rsid w:val="004F6611"/>
    <w:rsid w:val="004F6767"/>
    <w:rsid w:val="004F6DD0"/>
    <w:rsid w:val="004F735F"/>
    <w:rsid w:val="00500489"/>
    <w:rsid w:val="00500A04"/>
    <w:rsid w:val="0050129D"/>
    <w:rsid w:val="00501536"/>
    <w:rsid w:val="00501761"/>
    <w:rsid w:val="00501C1D"/>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5EF8"/>
    <w:rsid w:val="00506640"/>
    <w:rsid w:val="00506681"/>
    <w:rsid w:val="0050677E"/>
    <w:rsid w:val="0050699D"/>
    <w:rsid w:val="005077BD"/>
    <w:rsid w:val="00507C79"/>
    <w:rsid w:val="0051033C"/>
    <w:rsid w:val="005106A6"/>
    <w:rsid w:val="00510901"/>
    <w:rsid w:val="005111D3"/>
    <w:rsid w:val="0051120D"/>
    <w:rsid w:val="00511352"/>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5D1C"/>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B77"/>
    <w:rsid w:val="00537FD0"/>
    <w:rsid w:val="005401E8"/>
    <w:rsid w:val="00540C19"/>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6EE7"/>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4E7B"/>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C5B"/>
    <w:rsid w:val="00593C80"/>
    <w:rsid w:val="005940C8"/>
    <w:rsid w:val="005949FB"/>
    <w:rsid w:val="00595324"/>
    <w:rsid w:val="00595939"/>
    <w:rsid w:val="00595960"/>
    <w:rsid w:val="00595DFF"/>
    <w:rsid w:val="005963B9"/>
    <w:rsid w:val="005964B0"/>
    <w:rsid w:val="005965A0"/>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52E"/>
    <w:rsid w:val="005A5851"/>
    <w:rsid w:val="005A5A0B"/>
    <w:rsid w:val="005A673A"/>
    <w:rsid w:val="005A7011"/>
    <w:rsid w:val="005A74BF"/>
    <w:rsid w:val="005A75B6"/>
    <w:rsid w:val="005A78DC"/>
    <w:rsid w:val="005A7E1E"/>
    <w:rsid w:val="005B0285"/>
    <w:rsid w:val="005B031C"/>
    <w:rsid w:val="005B0481"/>
    <w:rsid w:val="005B12D3"/>
    <w:rsid w:val="005B1601"/>
    <w:rsid w:val="005B1AF8"/>
    <w:rsid w:val="005B1DAC"/>
    <w:rsid w:val="005B211E"/>
    <w:rsid w:val="005B21C8"/>
    <w:rsid w:val="005B277F"/>
    <w:rsid w:val="005B2D4F"/>
    <w:rsid w:val="005B2F20"/>
    <w:rsid w:val="005B46DD"/>
    <w:rsid w:val="005B4F82"/>
    <w:rsid w:val="005B5B6D"/>
    <w:rsid w:val="005B5E55"/>
    <w:rsid w:val="005B6A09"/>
    <w:rsid w:val="005B6AC1"/>
    <w:rsid w:val="005B6D12"/>
    <w:rsid w:val="005B74E5"/>
    <w:rsid w:val="005B7533"/>
    <w:rsid w:val="005B753B"/>
    <w:rsid w:val="005B7C6D"/>
    <w:rsid w:val="005B7CB7"/>
    <w:rsid w:val="005B7D8F"/>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D08"/>
    <w:rsid w:val="005C6E1F"/>
    <w:rsid w:val="005C7443"/>
    <w:rsid w:val="005C7A9D"/>
    <w:rsid w:val="005C7D67"/>
    <w:rsid w:val="005D077C"/>
    <w:rsid w:val="005D0AA3"/>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5"/>
    <w:rsid w:val="005E13DE"/>
    <w:rsid w:val="005E1559"/>
    <w:rsid w:val="005E17E5"/>
    <w:rsid w:val="005E1AEA"/>
    <w:rsid w:val="005E20C2"/>
    <w:rsid w:val="005E28B9"/>
    <w:rsid w:val="005E2E61"/>
    <w:rsid w:val="005E3AD1"/>
    <w:rsid w:val="005E3E8C"/>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A66"/>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2A59"/>
    <w:rsid w:val="00612E00"/>
    <w:rsid w:val="00612E1A"/>
    <w:rsid w:val="006135E5"/>
    <w:rsid w:val="006137A8"/>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780"/>
    <w:rsid w:val="006178BB"/>
    <w:rsid w:val="00617BF8"/>
    <w:rsid w:val="00620606"/>
    <w:rsid w:val="0062126F"/>
    <w:rsid w:val="006214BE"/>
    <w:rsid w:val="00621BC7"/>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4BF4"/>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D72"/>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65D"/>
    <w:rsid w:val="00694E88"/>
    <w:rsid w:val="006950E7"/>
    <w:rsid w:val="00695C47"/>
    <w:rsid w:val="00695F9E"/>
    <w:rsid w:val="00696318"/>
    <w:rsid w:val="0069656D"/>
    <w:rsid w:val="006965DA"/>
    <w:rsid w:val="00696F1E"/>
    <w:rsid w:val="00697742"/>
    <w:rsid w:val="00697F63"/>
    <w:rsid w:val="006A0EF8"/>
    <w:rsid w:val="006A11E2"/>
    <w:rsid w:val="006A23A6"/>
    <w:rsid w:val="006A24B6"/>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28DC"/>
    <w:rsid w:val="006B38FF"/>
    <w:rsid w:val="006B3B61"/>
    <w:rsid w:val="006B4273"/>
    <w:rsid w:val="006B456F"/>
    <w:rsid w:val="006B4E8A"/>
    <w:rsid w:val="006B5149"/>
    <w:rsid w:val="006B5419"/>
    <w:rsid w:val="006B5A51"/>
    <w:rsid w:val="006B6237"/>
    <w:rsid w:val="006B6C4B"/>
    <w:rsid w:val="006B6CDD"/>
    <w:rsid w:val="006B71C3"/>
    <w:rsid w:val="006B746D"/>
    <w:rsid w:val="006B753B"/>
    <w:rsid w:val="006B7BCF"/>
    <w:rsid w:val="006C0679"/>
    <w:rsid w:val="006C07DF"/>
    <w:rsid w:val="006C0CEA"/>
    <w:rsid w:val="006C12B3"/>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6020"/>
    <w:rsid w:val="006C6066"/>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D3"/>
    <w:rsid w:val="006D65F3"/>
    <w:rsid w:val="006D6BD4"/>
    <w:rsid w:val="006D6DC7"/>
    <w:rsid w:val="006D6FD1"/>
    <w:rsid w:val="006D71E8"/>
    <w:rsid w:val="006D7540"/>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1D19"/>
    <w:rsid w:val="00702284"/>
    <w:rsid w:val="00702754"/>
    <w:rsid w:val="00702997"/>
    <w:rsid w:val="00702ABD"/>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36E"/>
    <w:rsid w:val="0071281C"/>
    <w:rsid w:val="007132A9"/>
    <w:rsid w:val="007133B1"/>
    <w:rsid w:val="00713759"/>
    <w:rsid w:val="00713805"/>
    <w:rsid w:val="00714562"/>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724"/>
    <w:rsid w:val="00721B19"/>
    <w:rsid w:val="007220C1"/>
    <w:rsid w:val="00722639"/>
    <w:rsid w:val="00722748"/>
    <w:rsid w:val="00722836"/>
    <w:rsid w:val="00722E5B"/>
    <w:rsid w:val="0072316F"/>
    <w:rsid w:val="00723C5D"/>
    <w:rsid w:val="00723E6A"/>
    <w:rsid w:val="00723EC9"/>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FEA"/>
    <w:rsid w:val="007344D5"/>
    <w:rsid w:val="007349CB"/>
    <w:rsid w:val="00735128"/>
    <w:rsid w:val="00735525"/>
    <w:rsid w:val="007357D0"/>
    <w:rsid w:val="007368BA"/>
    <w:rsid w:val="00736BE8"/>
    <w:rsid w:val="007370C3"/>
    <w:rsid w:val="007371B0"/>
    <w:rsid w:val="0073771E"/>
    <w:rsid w:val="007379E7"/>
    <w:rsid w:val="00737A79"/>
    <w:rsid w:val="00737C5A"/>
    <w:rsid w:val="00737D2D"/>
    <w:rsid w:val="00737DBB"/>
    <w:rsid w:val="00740335"/>
    <w:rsid w:val="007406BC"/>
    <w:rsid w:val="00741252"/>
    <w:rsid w:val="0074138B"/>
    <w:rsid w:val="007424B0"/>
    <w:rsid w:val="007426AA"/>
    <w:rsid w:val="00742D18"/>
    <w:rsid w:val="00742EF7"/>
    <w:rsid w:val="0074307A"/>
    <w:rsid w:val="007439D1"/>
    <w:rsid w:val="00743DF9"/>
    <w:rsid w:val="00743E2E"/>
    <w:rsid w:val="0074414D"/>
    <w:rsid w:val="007442BD"/>
    <w:rsid w:val="007447A8"/>
    <w:rsid w:val="0074486D"/>
    <w:rsid w:val="00744B73"/>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6C0"/>
    <w:rsid w:val="007557B8"/>
    <w:rsid w:val="007557FE"/>
    <w:rsid w:val="00755870"/>
    <w:rsid w:val="00755B39"/>
    <w:rsid w:val="00755BB7"/>
    <w:rsid w:val="00755D8D"/>
    <w:rsid w:val="00756185"/>
    <w:rsid w:val="007563BC"/>
    <w:rsid w:val="00756985"/>
    <w:rsid w:val="00756AE3"/>
    <w:rsid w:val="00756E25"/>
    <w:rsid w:val="00756EAC"/>
    <w:rsid w:val="00757613"/>
    <w:rsid w:val="00757D56"/>
    <w:rsid w:val="00760459"/>
    <w:rsid w:val="0076056C"/>
    <w:rsid w:val="007606EA"/>
    <w:rsid w:val="007607B2"/>
    <w:rsid w:val="007607D8"/>
    <w:rsid w:val="00760ADB"/>
    <w:rsid w:val="00760F45"/>
    <w:rsid w:val="0076182B"/>
    <w:rsid w:val="007620F8"/>
    <w:rsid w:val="007626A6"/>
    <w:rsid w:val="007630BB"/>
    <w:rsid w:val="007631FD"/>
    <w:rsid w:val="007632E9"/>
    <w:rsid w:val="00763E4F"/>
    <w:rsid w:val="0076419E"/>
    <w:rsid w:val="00764571"/>
    <w:rsid w:val="00764696"/>
    <w:rsid w:val="00764F62"/>
    <w:rsid w:val="0076527B"/>
    <w:rsid w:val="00765BF9"/>
    <w:rsid w:val="00766478"/>
    <w:rsid w:val="00766A07"/>
    <w:rsid w:val="00766E2D"/>
    <w:rsid w:val="00767280"/>
    <w:rsid w:val="00767507"/>
    <w:rsid w:val="00767632"/>
    <w:rsid w:val="007677F9"/>
    <w:rsid w:val="00767881"/>
    <w:rsid w:val="0076791A"/>
    <w:rsid w:val="00767C2D"/>
    <w:rsid w:val="00767EFA"/>
    <w:rsid w:val="00767F44"/>
    <w:rsid w:val="00770278"/>
    <w:rsid w:val="00770582"/>
    <w:rsid w:val="00770799"/>
    <w:rsid w:val="0077093E"/>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5E0D"/>
    <w:rsid w:val="0077632B"/>
    <w:rsid w:val="007767AC"/>
    <w:rsid w:val="007767F8"/>
    <w:rsid w:val="00776AD7"/>
    <w:rsid w:val="00776C1C"/>
    <w:rsid w:val="00777113"/>
    <w:rsid w:val="00777736"/>
    <w:rsid w:val="00777E2D"/>
    <w:rsid w:val="0078021B"/>
    <w:rsid w:val="00780308"/>
    <w:rsid w:val="007813A7"/>
    <w:rsid w:val="007815D1"/>
    <w:rsid w:val="007817C5"/>
    <w:rsid w:val="00782CE8"/>
    <w:rsid w:val="007831EA"/>
    <w:rsid w:val="007836AF"/>
    <w:rsid w:val="00783782"/>
    <w:rsid w:val="00783969"/>
    <w:rsid w:val="00783DB5"/>
    <w:rsid w:val="00783EBA"/>
    <w:rsid w:val="00784331"/>
    <w:rsid w:val="007847D4"/>
    <w:rsid w:val="007849FA"/>
    <w:rsid w:val="00784EB7"/>
    <w:rsid w:val="00785390"/>
    <w:rsid w:val="00785814"/>
    <w:rsid w:val="00785A84"/>
    <w:rsid w:val="00786B32"/>
    <w:rsid w:val="00786E5B"/>
    <w:rsid w:val="007873BE"/>
    <w:rsid w:val="007875D1"/>
    <w:rsid w:val="00790577"/>
    <w:rsid w:val="007906C9"/>
    <w:rsid w:val="007907A1"/>
    <w:rsid w:val="00791559"/>
    <w:rsid w:val="0079172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F34"/>
    <w:rsid w:val="007C20D2"/>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5A00"/>
    <w:rsid w:val="007E68A8"/>
    <w:rsid w:val="007E68F8"/>
    <w:rsid w:val="007E6A3B"/>
    <w:rsid w:val="007E6AFA"/>
    <w:rsid w:val="007E72E4"/>
    <w:rsid w:val="007E7A10"/>
    <w:rsid w:val="007F018C"/>
    <w:rsid w:val="007F047C"/>
    <w:rsid w:val="007F095E"/>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0C0"/>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0DE9"/>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BF7"/>
    <w:rsid w:val="00815F0B"/>
    <w:rsid w:val="0081701D"/>
    <w:rsid w:val="00817139"/>
    <w:rsid w:val="008173AD"/>
    <w:rsid w:val="008177EC"/>
    <w:rsid w:val="00817DA3"/>
    <w:rsid w:val="0082054C"/>
    <w:rsid w:val="00820966"/>
    <w:rsid w:val="008209BB"/>
    <w:rsid w:val="00821B17"/>
    <w:rsid w:val="00821DDD"/>
    <w:rsid w:val="00821EB9"/>
    <w:rsid w:val="00821EC5"/>
    <w:rsid w:val="00822168"/>
    <w:rsid w:val="0082263E"/>
    <w:rsid w:val="00823130"/>
    <w:rsid w:val="00823189"/>
    <w:rsid w:val="00823E66"/>
    <w:rsid w:val="00824131"/>
    <w:rsid w:val="008241F2"/>
    <w:rsid w:val="00824261"/>
    <w:rsid w:val="00824F2E"/>
    <w:rsid w:val="00825245"/>
    <w:rsid w:val="00825499"/>
    <w:rsid w:val="008254E7"/>
    <w:rsid w:val="0082571D"/>
    <w:rsid w:val="008257F6"/>
    <w:rsid w:val="008261B8"/>
    <w:rsid w:val="00826436"/>
    <w:rsid w:val="00826592"/>
    <w:rsid w:val="008265CC"/>
    <w:rsid w:val="0082660A"/>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35"/>
    <w:rsid w:val="00832D9C"/>
    <w:rsid w:val="00833398"/>
    <w:rsid w:val="008335E0"/>
    <w:rsid w:val="00833AC3"/>
    <w:rsid w:val="00833B9B"/>
    <w:rsid w:val="00833CEA"/>
    <w:rsid w:val="0083463C"/>
    <w:rsid w:val="008348B6"/>
    <w:rsid w:val="00834A06"/>
    <w:rsid w:val="00834BA0"/>
    <w:rsid w:val="00834EAD"/>
    <w:rsid w:val="008353D3"/>
    <w:rsid w:val="00836179"/>
    <w:rsid w:val="00836263"/>
    <w:rsid w:val="0083755D"/>
    <w:rsid w:val="008375F9"/>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15D"/>
    <w:rsid w:val="0086162A"/>
    <w:rsid w:val="00861CA6"/>
    <w:rsid w:val="00861E6D"/>
    <w:rsid w:val="00861FB9"/>
    <w:rsid w:val="00862912"/>
    <w:rsid w:val="00862ECE"/>
    <w:rsid w:val="00863177"/>
    <w:rsid w:val="00863456"/>
    <w:rsid w:val="008637F4"/>
    <w:rsid w:val="00863830"/>
    <w:rsid w:val="00863A9A"/>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8DA"/>
    <w:rsid w:val="008678F4"/>
    <w:rsid w:val="00867E20"/>
    <w:rsid w:val="00870020"/>
    <w:rsid w:val="00870764"/>
    <w:rsid w:val="00871673"/>
    <w:rsid w:val="00871D0A"/>
    <w:rsid w:val="00871D0F"/>
    <w:rsid w:val="00871D34"/>
    <w:rsid w:val="00871D4B"/>
    <w:rsid w:val="00872261"/>
    <w:rsid w:val="00872BBB"/>
    <w:rsid w:val="00872E24"/>
    <w:rsid w:val="00872EA7"/>
    <w:rsid w:val="00873168"/>
    <w:rsid w:val="008732CD"/>
    <w:rsid w:val="00873545"/>
    <w:rsid w:val="00873705"/>
    <w:rsid w:val="00873BC0"/>
    <w:rsid w:val="00873F6C"/>
    <w:rsid w:val="00874941"/>
    <w:rsid w:val="00874AB8"/>
    <w:rsid w:val="00874F16"/>
    <w:rsid w:val="008750EA"/>
    <w:rsid w:val="00875849"/>
    <w:rsid w:val="00875EB4"/>
    <w:rsid w:val="008769AD"/>
    <w:rsid w:val="00876DC4"/>
    <w:rsid w:val="00876F06"/>
    <w:rsid w:val="0087756D"/>
    <w:rsid w:val="00877CCD"/>
    <w:rsid w:val="00880499"/>
    <w:rsid w:val="00880C70"/>
    <w:rsid w:val="008814A9"/>
    <w:rsid w:val="008814FB"/>
    <w:rsid w:val="00881531"/>
    <w:rsid w:val="008819F1"/>
    <w:rsid w:val="00881C25"/>
    <w:rsid w:val="00881E0C"/>
    <w:rsid w:val="00882293"/>
    <w:rsid w:val="008822F9"/>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32E5"/>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52"/>
    <w:rsid w:val="008A3566"/>
    <w:rsid w:val="008A356B"/>
    <w:rsid w:val="008A40BD"/>
    <w:rsid w:val="008A458A"/>
    <w:rsid w:val="008A4DBF"/>
    <w:rsid w:val="008A503B"/>
    <w:rsid w:val="008A5159"/>
    <w:rsid w:val="008A54B7"/>
    <w:rsid w:val="008A61F9"/>
    <w:rsid w:val="008A6331"/>
    <w:rsid w:val="008A63D5"/>
    <w:rsid w:val="008A655D"/>
    <w:rsid w:val="008A659B"/>
    <w:rsid w:val="008A67EB"/>
    <w:rsid w:val="008A6FC4"/>
    <w:rsid w:val="008A70FD"/>
    <w:rsid w:val="008A7209"/>
    <w:rsid w:val="008A7BB7"/>
    <w:rsid w:val="008A7BC3"/>
    <w:rsid w:val="008A7E33"/>
    <w:rsid w:val="008A7EAD"/>
    <w:rsid w:val="008A7FF3"/>
    <w:rsid w:val="008B0580"/>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7BB"/>
    <w:rsid w:val="008B386D"/>
    <w:rsid w:val="008B39D0"/>
    <w:rsid w:val="008B3D17"/>
    <w:rsid w:val="008B3F13"/>
    <w:rsid w:val="008B409D"/>
    <w:rsid w:val="008B4166"/>
    <w:rsid w:val="008B452C"/>
    <w:rsid w:val="008B458A"/>
    <w:rsid w:val="008B4C0F"/>
    <w:rsid w:val="008B4CB7"/>
    <w:rsid w:val="008B51FC"/>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F6A"/>
    <w:rsid w:val="008F1581"/>
    <w:rsid w:val="008F1897"/>
    <w:rsid w:val="008F2E56"/>
    <w:rsid w:val="008F2F3B"/>
    <w:rsid w:val="008F3300"/>
    <w:rsid w:val="008F3935"/>
    <w:rsid w:val="008F3BC0"/>
    <w:rsid w:val="008F4144"/>
    <w:rsid w:val="008F4E61"/>
    <w:rsid w:val="008F5EC0"/>
    <w:rsid w:val="008F66E9"/>
    <w:rsid w:val="008F6DAC"/>
    <w:rsid w:val="008F7BC4"/>
    <w:rsid w:val="008F7CD9"/>
    <w:rsid w:val="008F7ED1"/>
    <w:rsid w:val="009003E1"/>
    <w:rsid w:val="00900A04"/>
    <w:rsid w:val="00900B8C"/>
    <w:rsid w:val="00900D36"/>
    <w:rsid w:val="00901210"/>
    <w:rsid w:val="0090219F"/>
    <w:rsid w:val="00902297"/>
    <w:rsid w:val="009022C7"/>
    <w:rsid w:val="00902D14"/>
    <w:rsid w:val="00902E9E"/>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C59"/>
    <w:rsid w:val="00906E9F"/>
    <w:rsid w:val="00907336"/>
    <w:rsid w:val="00907918"/>
    <w:rsid w:val="00907BEF"/>
    <w:rsid w:val="0091053C"/>
    <w:rsid w:val="009107AC"/>
    <w:rsid w:val="00910B98"/>
    <w:rsid w:val="00910D71"/>
    <w:rsid w:val="009122EC"/>
    <w:rsid w:val="0091238B"/>
    <w:rsid w:val="00912662"/>
    <w:rsid w:val="0091312C"/>
    <w:rsid w:val="009135DB"/>
    <w:rsid w:val="00913772"/>
    <w:rsid w:val="00913801"/>
    <w:rsid w:val="00913976"/>
    <w:rsid w:val="00913F11"/>
    <w:rsid w:val="009147E7"/>
    <w:rsid w:val="00914A0F"/>
    <w:rsid w:val="00914CED"/>
    <w:rsid w:val="00914EAF"/>
    <w:rsid w:val="009150FE"/>
    <w:rsid w:val="00915929"/>
    <w:rsid w:val="00915AF6"/>
    <w:rsid w:val="00915C8E"/>
    <w:rsid w:val="00916ACF"/>
    <w:rsid w:val="0091717F"/>
    <w:rsid w:val="00917A12"/>
    <w:rsid w:val="00920196"/>
    <w:rsid w:val="00920AEC"/>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1C7F"/>
    <w:rsid w:val="0093248B"/>
    <w:rsid w:val="00932D40"/>
    <w:rsid w:val="00932F5C"/>
    <w:rsid w:val="009331CB"/>
    <w:rsid w:val="009334C2"/>
    <w:rsid w:val="0093374B"/>
    <w:rsid w:val="00933E4F"/>
    <w:rsid w:val="009340BB"/>
    <w:rsid w:val="00934237"/>
    <w:rsid w:val="009346C9"/>
    <w:rsid w:val="009346F1"/>
    <w:rsid w:val="00934D69"/>
    <w:rsid w:val="00935B63"/>
    <w:rsid w:val="00935B7D"/>
    <w:rsid w:val="00935C20"/>
    <w:rsid w:val="00936768"/>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A9"/>
    <w:rsid w:val="00944CDB"/>
    <w:rsid w:val="00944D88"/>
    <w:rsid w:val="009451C7"/>
    <w:rsid w:val="0094543D"/>
    <w:rsid w:val="00945B6B"/>
    <w:rsid w:val="00945F49"/>
    <w:rsid w:val="00946209"/>
    <w:rsid w:val="00946405"/>
    <w:rsid w:val="0094693C"/>
    <w:rsid w:val="00946F74"/>
    <w:rsid w:val="00946FB7"/>
    <w:rsid w:val="009471A0"/>
    <w:rsid w:val="00947437"/>
    <w:rsid w:val="00947E8A"/>
    <w:rsid w:val="009500D3"/>
    <w:rsid w:val="00950709"/>
    <w:rsid w:val="00950CA0"/>
    <w:rsid w:val="00950CEF"/>
    <w:rsid w:val="00952379"/>
    <w:rsid w:val="009524EC"/>
    <w:rsid w:val="00952559"/>
    <w:rsid w:val="00952FE3"/>
    <w:rsid w:val="00953242"/>
    <w:rsid w:val="00953A2A"/>
    <w:rsid w:val="00953CA4"/>
    <w:rsid w:val="00953E6B"/>
    <w:rsid w:val="009542BE"/>
    <w:rsid w:val="009544AB"/>
    <w:rsid w:val="0095486C"/>
    <w:rsid w:val="00954AEE"/>
    <w:rsid w:val="00954DEF"/>
    <w:rsid w:val="00954E71"/>
    <w:rsid w:val="009551C1"/>
    <w:rsid w:val="009559B6"/>
    <w:rsid w:val="0095661B"/>
    <w:rsid w:val="009569AD"/>
    <w:rsid w:val="00956B35"/>
    <w:rsid w:val="0095713B"/>
    <w:rsid w:val="00957B03"/>
    <w:rsid w:val="00957B0F"/>
    <w:rsid w:val="00957BDC"/>
    <w:rsid w:val="00957D31"/>
    <w:rsid w:val="009606B1"/>
    <w:rsid w:val="00960956"/>
    <w:rsid w:val="00960E88"/>
    <w:rsid w:val="00960F94"/>
    <w:rsid w:val="009611F2"/>
    <w:rsid w:val="00961223"/>
    <w:rsid w:val="00961750"/>
    <w:rsid w:val="00961F86"/>
    <w:rsid w:val="00962227"/>
    <w:rsid w:val="009622C6"/>
    <w:rsid w:val="00962800"/>
    <w:rsid w:val="00962B9A"/>
    <w:rsid w:val="00962C90"/>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BB0"/>
    <w:rsid w:val="00971D0F"/>
    <w:rsid w:val="00972453"/>
    <w:rsid w:val="00972871"/>
    <w:rsid w:val="00972A30"/>
    <w:rsid w:val="00973112"/>
    <w:rsid w:val="00973CD9"/>
    <w:rsid w:val="00973D59"/>
    <w:rsid w:val="00973F03"/>
    <w:rsid w:val="009749D9"/>
    <w:rsid w:val="00975634"/>
    <w:rsid w:val="00975944"/>
    <w:rsid w:val="00975DF6"/>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5F6"/>
    <w:rsid w:val="009E4639"/>
    <w:rsid w:val="009E4EE0"/>
    <w:rsid w:val="009E55FA"/>
    <w:rsid w:val="009E5883"/>
    <w:rsid w:val="009E6772"/>
    <w:rsid w:val="009E798E"/>
    <w:rsid w:val="009E79D2"/>
    <w:rsid w:val="009E7A13"/>
    <w:rsid w:val="009F0850"/>
    <w:rsid w:val="009F12A6"/>
    <w:rsid w:val="009F1499"/>
    <w:rsid w:val="009F1706"/>
    <w:rsid w:val="009F19C9"/>
    <w:rsid w:val="009F1F2E"/>
    <w:rsid w:val="009F1F48"/>
    <w:rsid w:val="009F34E6"/>
    <w:rsid w:val="009F38A8"/>
    <w:rsid w:val="009F39F6"/>
    <w:rsid w:val="009F3DC6"/>
    <w:rsid w:val="009F4661"/>
    <w:rsid w:val="009F4833"/>
    <w:rsid w:val="009F4DEA"/>
    <w:rsid w:val="009F4F56"/>
    <w:rsid w:val="009F516B"/>
    <w:rsid w:val="009F5801"/>
    <w:rsid w:val="009F5D80"/>
    <w:rsid w:val="009F5D94"/>
    <w:rsid w:val="009F6A78"/>
    <w:rsid w:val="009F6D75"/>
    <w:rsid w:val="009F6D7C"/>
    <w:rsid w:val="009F6F7D"/>
    <w:rsid w:val="009F6F8E"/>
    <w:rsid w:val="009F7098"/>
    <w:rsid w:val="009F7319"/>
    <w:rsid w:val="00A000BF"/>
    <w:rsid w:val="00A00346"/>
    <w:rsid w:val="00A0049E"/>
    <w:rsid w:val="00A00950"/>
    <w:rsid w:val="00A01292"/>
    <w:rsid w:val="00A014B3"/>
    <w:rsid w:val="00A01600"/>
    <w:rsid w:val="00A01671"/>
    <w:rsid w:val="00A02647"/>
    <w:rsid w:val="00A02AD2"/>
    <w:rsid w:val="00A02B74"/>
    <w:rsid w:val="00A02D83"/>
    <w:rsid w:val="00A02FDC"/>
    <w:rsid w:val="00A0338B"/>
    <w:rsid w:val="00A0375A"/>
    <w:rsid w:val="00A04E3C"/>
    <w:rsid w:val="00A051F3"/>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AD6"/>
    <w:rsid w:val="00A23F87"/>
    <w:rsid w:val="00A246AA"/>
    <w:rsid w:val="00A248D7"/>
    <w:rsid w:val="00A24AEB"/>
    <w:rsid w:val="00A24FF5"/>
    <w:rsid w:val="00A253A0"/>
    <w:rsid w:val="00A255CC"/>
    <w:rsid w:val="00A25818"/>
    <w:rsid w:val="00A25F3C"/>
    <w:rsid w:val="00A2607E"/>
    <w:rsid w:val="00A26107"/>
    <w:rsid w:val="00A262B5"/>
    <w:rsid w:val="00A26B7B"/>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3BE0"/>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2ED"/>
    <w:rsid w:val="00A37632"/>
    <w:rsid w:val="00A37D25"/>
    <w:rsid w:val="00A401C7"/>
    <w:rsid w:val="00A40237"/>
    <w:rsid w:val="00A40BFA"/>
    <w:rsid w:val="00A41193"/>
    <w:rsid w:val="00A414EE"/>
    <w:rsid w:val="00A41C1E"/>
    <w:rsid w:val="00A424B5"/>
    <w:rsid w:val="00A42921"/>
    <w:rsid w:val="00A43505"/>
    <w:rsid w:val="00A44164"/>
    <w:rsid w:val="00A444C4"/>
    <w:rsid w:val="00A4570A"/>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1E13"/>
    <w:rsid w:val="00A52591"/>
    <w:rsid w:val="00A530C9"/>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917"/>
    <w:rsid w:val="00A85290"/>
    <w:rsid w:val="00A85890"/>
    <w:rsid w:val="00A85918"/>
    <w:rsid w:val="00A85CDB"/>
    <w:rsid w:val="00A85EDB"/>
    <w:rsid w:val="00A8617D"/>
    <w:rsid w:val="00A86914"/>
    <w:rsid w:val="00A86A72"/>
    <w:rsid w:val="00A87ACF"/>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780"/>
    <w:rsid w:val="00A96926"/>
    <w:rsid w:val="00A971D9"/>
    <w:rsid w:val="00A97934"/>
    <w:rsid w:val="00A97BCD"/>
    <w:rsid w:val="00A97FDA"/>
    <w:rsid w:val="00AA0010"/>
    <w:rsid w:val="00AA030D"/>
    <w:rsid w:val="00AA0BEE"/>
    <w:rsid w:val="00AA1430"/>
    <w:rsid w:val="00AA1E7F"/>
    <w:rsid w:val="00AA2236"/>
    <w:rsid w:val="00AA2844"/>
    <w:rsid w:val="00AA3260"/>
    <w:rsid w:val="00AA36AF"/>
    <w:rsid w:val="00AA36E4"/>
    <w:rsid w:val="00AA3CF9"/>
    <w:rsid w:val="00AA3E02"/>
    <w:rsid w:val="00AA4046"/>
    <w:rsid w:val="00AA409E"/>
    <w:rsid w:val="00AA42A6"/>
    <w:rsid w:val="00AA4671"/>
    <w:rsid w:val="00AA482D"/>
    <w:rsid w:val="00AA49B5"/>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3684"/>
    <w:rsid w:val="00AB458F"/>
    <w:rsid w:val="00AB4BAD"/>
    <w:rsid w:val="00AB53D8"/>
    <w:rsid w:val="00AB5661"/>
    <w:rsid w:val="00AB5AFC"/>
    <w:rsid w:val="00AB6B37"/>
    <w:rsid w:val="00AB6C88"/>
    <w:rsid w:val="00AB6E18"/>
    <w:rsid w:val="00AB6E42"/>
    <w:rsid w:val="00AB70CD"/>
    <w:rsid w:val="00AB711D"/>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511"/>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7A2"/>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5D9"/>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5158"/>
    <w:rsid w:val="00B251BE"/>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C6A"/>
    <w:rsid w:val="00B34DDC"/>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CBD"/>
    <w:rsid w:val="00B44D7B"/>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C2"/>
    <w:rsid w:val="00B623FF"/>
    <w:rsid w:val="00B62617"/>
    <w:rsid w:val="00B6289E"/>
    <w:rsid w:val="00B6299E"/>
    <w:rsid w:val="00B62C4F"/>
    <w:rsid w:val="00B63361"/>
    <w:rsid w:val="00B63785"/>
    <w:rsid w:val="00B63B1A"/>
    <w:rsid w:val="00B63BA6"/>
    <w:rsid w:val="00B6477E"/>
    <w:rsid w:val="00B64D47"/>
    <w:rsid w:val="00B64EF1"/>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F40"/>
    <w:rsid w:val="00B737F1"/>
    <w:rsid w:val="00B73842"/>
    <w:rsid w:val="00B739FA"/>
    <w:rsid w:val="00B74504"/>
    <w:rsid w:val="00B74AF5"/>
    <w:rsid w:val="00B75462"/>
    <w:rsid w:val="00B75BED"/>
    <w:rsid w:val="00B75F5A"/>
    <w:rsid w:val="00B76036"/>
    <w:rsid w:val="00B760C7"/>
    <w:rsid w:val="00B7643D"/>
    <w:rsid w:val="00B766E5"/>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7156"/>
    <w:rsid w:val="00B977B2"/>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F39"/>
    <w:rsid w:val="00BB20A8"/>
    <w:rsid w:val="00BB27B2"/>
    <w:rsid w:val="00BB3170"/>
    <w:rsid w:val="00BB3587"/>
    <w:rsid w:val="00BB3626"/>
    <w:rsid w:val="00BB395F"/>
    <w:rsid w:val="00BB3CD3"/>
    <w:rsid w:val="00BB4327"/>
    <w:rsid w:val="00BB4486"/>
    <w:rsid w:val="00BB4D69"/>
    <w:rsid w:val="00BB52D1"/>
    <w:rsid w:val="00BB53AB"/>
    <w:rsid w:val="00BB60D9"/>
    <w:rsid w:val="00BB62D8"/>
    <w:rsid w:val="00BB68B8"/>
    <w:rsid w:val="00BB6AA3"/>
    <w:rsid w:val="00BB6B17"/>
    <w:rsid w:val="00BB7190"/>
    <w:rsid w:val="00BB7377"/>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CAB"/>
    <w:rsid w:val="00BC2E37"/>
    <w:rsid w:val="00BC3549"/>
    <w:rsid w:val="00BC36EB"/>
    <w:rsid w:val="00BC3D84"/>
    <w:rsid w:val="00BC3E9B"/>
    <w:rsid w:val="00BC3FF2"/>
    <w:rsid w:val="00BC401A"/>
    <w:rsid w:val="00BC429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74F7"/>
    <w:rsid w:val="00BD7501"/>
    <w:rsid w:val="00BE08C5"/>
    <w:rsid w:val="00BE0C02"/>
    <w:rsid w:val="00BE10D6"/>
    <w:rsid w:val="00BE13D9"/>
    <w:rsid w:val="00BE197B"/>
    <w:rsid w:val="00BE1D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D2B"/>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76D"/>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AA1"/>
    <w:rsid w:val="00C17B7E"/>
    <w:rsid w:val="00C208A1"/>
    <w:rsid w:val="00C20B4D"/>
    <w:rsid w:val="00C20DE8"/>
    <w:rsid w:val="00C20F0F"/>
    <w:rsid w:val="00C20F82"/>
    <w:rsid w:val="00C210FB"/>
    <w:rsid w:val="00C21972"/>
    <w:rsid w:val="00C219A1"/>
    <w:rsid w:val="00C21BA4"/>
    <w:rsid w:val="00C21E6A"/>
    <w:rsid w:val="00C225DC"/>
    <w:rsid w:val="00C227CB"/>
    <w:rsid w:val="00C22A00"/>
    <w:rsid w:val="00C2486B"/>
    <w:rsid w:val="00C248CA"/>
    <w:rsid w:val="00C249EC"/>
    <w:rsid w:val="00C24C17"/>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C8B"/>
    <w:rsid w:val="00C26EFC"/>
    <w:rsid w:val="00C271A5"/>
    <w:rsid w:val="00C272D7"/>
    <w:rsid w:val="00C277C5"/>
    <w:rsid w:val="00C27CA8"/>
    <w:rsid w:val="00C27E2F"/>
    <w:rsid w:val="00C306B3"/>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55C"/>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149"/>
    <w:rsid w:val="00C534AA"/>
    <w:rsid w:val="00C53699"/>
    <w:rsid w:val="00C536CD"/>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99B"/>
    <w:rsid w:val="00C57B4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947"/>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1F80"/>
    <w:rsid w:val="00C72227"/>
    <w:rsid w:val="00C722A4"/>
    <w:rsid w:val="00C725E7"/>
    <w:rsid w:val="00C72B80"/>
    <w:rsid w:val="00C7324B"/>
    <w:rsid w:val="00C73603"/>
    <w:rsid w:val="00C73A13"/>
    <w:rsid w:val="00C73FCD"/>
    <w:rsid w:val="00C743C6"/>
    <w:rsid w:val="00C74D74"/>
    <w:rsid w:val="00C74E3A"/>
    <w:rsid w:val="00C751BF"/>
    <w:rsid w:val="00C75955"/>
    <w:rsid w:val="00C75B10"/>
    <w:rsid w:val="00C75C1D"/>
    <w:rsid w:val="00C75C9E"/>
    <w:rsid w:val="00C75EC0"/>
    <w:rsid w:val="00C7698C"/>
    <w:rsid w:val="00C769F5"/>
    <w:rsid w:val="00C76FCA"/>
    <w:rsid w:val="00C771BE"/>
    <w:rsid w:val="00C776DB"/>
    <w:rsid w:val="00C77E97"/>
    <w:rsid w:val="00C8018B"/>
    <w:rsid w:val="00C80CBC"/>
    <w:rsid w:val="00C80EE2"/>
    <w:rsid w:val="00C81FD6"/>
    <w:rsid w:val="00C828C3"/>
    <w:rsid w:val="00C82BB7"/>
    <w:rsid w:val="00C8395D"/>
    <w:rsid w:val="00C83BD5"/>
    <w:rsid w:val="00C844FC"/>
    <w:rsid w:val="00C84AC2"/>
    <w:rsid w:val="00C85038"/>
    <w:rsid w:val="00C857EE"/>
    <w:rsid w:val="00C85847"/>
    <w:rsid w:val="00C85AAD"/>
    <w:rsid w:val="00C85B0F"/>
    <w:rsid w:val="00C85BBD"/>
    <w:rsid w:val="00C85F14"/>
    <w:rsid w:val="00C8653B"/>
    <w:rsid w:val="00C866C5"/>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911"/>
    <w:rsid w:val="00C94E61"/>
    <w:rsid w:val="00C94EF9"/>
    <w:rsid w:val="00C9508A"/>
    <w:rsid w:val="00C954DB"/>
    <w:rsid w:val="00C95B6C"/>
    <w:rsid w:val="00C96494"/>
    <w:rsid w:val="00C964F8"/>
    <w:rsid w:val="00C968DB"/>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A7"/>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D22"/>
    <w:rsid w:val="00CB7DC0"/>
    <w:rsid w:val="00CB7E82"/>
    <w:rsid w:val="00CC0100"/>
    <w:rsid w:val="00CC0502"/>
    <w:rsid w:val="00CC0FCB"/>
    <w:rsid w:val="00CC1286"/>
    <w:rsid w:val="00CC14FB"/>
    <w:rsid w:val="00CC1714"/>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E7F1D"/>
    <w:rsid w:val="00CF00D5"/>
    <w:rsid w:val="00CF0847"/>
    <w:rsid w:val="00CF0878"/>
    <w:rsid w:val="00CF0E90"/>
    <w:rsid w:val="00CF1372"/>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CF7CF6"/>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1D6"/>
    <w:rsid w:val="00D1770A"/>
    <w:rsid w:val="00D17720"/>
    <w:rsid w:val="00D17C05"/>
    <w:rsid w:val="00D20A64"/>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1A1"/>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45C"/>
    <w:rsid w:val="00D344E6"/>
    <w:rsid w:val="00D345E6"/>
    <w:rsid w:val="00D346F3"/>
    <w:rsid w:val="00D34A32"/>
    <w:rsid w:val="00D34A47"/>
    <w:rsid w:val="00D34D4F"/>
    <w:rsid w:val="00D35608"/>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51A"/>
    <w:rsid w:val="00D54638"/>
    <w:rsid w:val="00D54CD0"/>
    <w:rsid w:val="00D54F18"/>
    <w:rsid w:val="00D55918"/>
    <w:rsid w:val="00D55A26"/>
    <w:rsid w:val="00D55E61"/>
    <w:rsid w:val="00D56E2D"/>
    <w:rsid w:val="00D5701B"/>
    <w:rsid w:val="00D576F9"/>
    <w:rsid w:val="00D57AFD"/>
    <w:rsid w:val="00D57B03"/>
    <w:rsid w:val="00D600DC"/>
    <w:rsid w:val="00D604C3"/>
    <w:rsid w:val="00D6075D"/>
    <w:rsid w:val="00D608B7"/>
    <w:rsid w:val="00D61372"/>
    <w:rsid w:val="00D61757"/>
    <w:rsid w:val="00D61E58"/>
    <w:rsid w:val="00D6285D"/>
    <w:rsid w:val="00D628AE"/>
    <w:rsid w:val="00D62D14"/>
    <w:rsid w:val="00D62EC4"/>
    <w:rsid w:val="00D62F23"/>
    <w:rsid w:val="00D6323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804E7"/>
    <w:rsid w:val="00D80DB5"/>
    <w:rsid w:val="00D80E7E"/>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C69"/>
    <w:rsid w:val="00DC74C7"/>
    <w:rsid w:val="00DC76CA"/>
    <w:rsid w:val="00DC77C3"/>
    <w:rsid w:val="00DD03EA"/>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D29"/>
    <w:rsid w:val="00DD7EE8"/>
    <w:rsid w:val="00DE0122"/>
    <w:rsid w:val="00DE0301"/>
    <w:rsid w:val="00DE0CB4"/>
    <w:rsid w:val="00DE0F0C"/>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1"/>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FA1"/>
    <w:rsid w:val="00E67700"/>
    <w:rsid w:val="00E67E8B"/>
    <w:rsid w:val="00E70452"/>
    <w:rsid w:val="00E70608"/>
    <w:rsid w:val="00E70A80"/>
    <w:rsid w:val="00E70C2C"/>
    <w:rsid w:val="00E71038"/>
    <w:rsid w:val="00E71362"/>
    <w:rsid w:val="00E719E2"/>
    <w:rsid w:val="00E72A18"/>
    <w:rsid w:val="00E72B13"/>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C26"/>
    <w:rsid w:val="00E92D2F"/>
    <w:rsid w:val="00E930B3"/>
    <w:rsid w:val="00E93856"/>
    <w:rsid w:val="00E93E94"/>
    <w:rsid w:val="00E94093"/>
    <w:rsid w:val="00E94738"/>
    <w:rsid w:val="00E94913"/>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732C"/>
    <w:rsid w:val="00EA7646"/>
    <w:rsid w:val="00EA7B95"/>
    <w:rsid w:val="00EA7E6F"/>
    <w:rsid w:val="00EB069F"/>
    <w:rsid w:val="00EB0A48"/>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3AE"/>
    <w:rsid w:val="00EB5800"/>
    <w:rsid w:val="00EB5934"/>
    <w:rsid w:val="00EB5BBF"/>
    <w:rsid w:val="00EB5C00"/>
    <w:rsid w:val="00EB5EA7"/>
    <w:rsid w:val="00EB633D"/>
    <w:rsid w:val="00EB67B9"/>
    <w:rsid w:val="00EB6D6F"/>
    <w:rsid w:val="00EB6FAC"/>
    <w:rsid w:val="00EB7776"/>
    <w:rsid w:val="00EC1098"/>
    <w:rsid w:val="00EC1F30"/>
    <w:rsid w:val="00EC1FC0"/>
    <w:rsid w:val="00EC22A3"/>
    <w:rsid w:val="00EC2534"/>
    <w:rsid w:val="00EC2785"/>
    <w:rsid w:val="00EC309B"/>
    <w:rsid w:val="00EC358D"/>
    <w:rsid w:val="00EC3D1D"/>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E04D7"/>
    <w:rsid w:val="00EE05B1"/>
    <w:rsid w:val="00EE07ED"/>
    <w:rsid w:val="00EE0D70"/>
    <w:rsid w:val="00EE12DA"/>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939"/>
    <w:rsid w:val="00EE5A3D"/>
    <w:rsid w:val="00EE5A45"/>
    <w:rsid w:val="00EE5E27"/>
    <w:rsid w:val="00EE6126"/>
    <w:rsid w:val="00EE61AF"/>
    <w:rsid w:val="00EE6B26"/>
    <w:rsid w:val="00EE6B35"/>
    <w:rsid w:val="00EE7255"/>
    <w:rsid w:val="00EE7509"/>
    <w:rsid w:val="00EF071B"/>
    <w:rsid w:val="00EF0752"/>
    <w:rsid w:val="00EF0965"/>
    <w:rsid w:val="00EF0B3F"/>
    <w:rsid w:val="00EF0F90"/>
    <w:rsid w:val="00EF1053"/>
    <w:rsid w:val="00EF1109"/>
    <w:rsid w:val="00EF1503"/>
    <w:rsid w:val="00EF155C"/>
    <w:rsid w:val="00EF15B5"/>
    <w:rsid w:val="00EF19F8"/>
    <w:rsid w:val="00EF1E27"/>
    <w:rsid w:val="00EF4593"/>
    <w:rsid w:val="00EF45E5"/>
    <w:rsid w:val="00EF4A49"/>
    <w:rsid w:val="00EF4B06"/>
    <w:rsid w:val="00EF4E65"/>
    <w:rsid w:val="00EF5264"/>
    <w:rsid w:val="00EF57AC"/>
    <w:rsid w:val="00EF5A96"/>
    <w:rsid w:val="00EF5CAE"/>
    <w:rsid w:val="00EF5CF8"/>
    <w:rsid w:val="00EF5D64"/>
    <w:rsid w:val="00EF5FAB"/>
    <w:rsid w:val="00EF61C7"/>
    <w:rsid w:val="00EF68D9"/>
    <w:rsid w:val="00EF7339"/>
    <w:rsid w:val="00EF735B"/>
    <w:rsid w:val="00EF7AA6"/>
    <w:rsid w:val="00F00CC6"/>
    <w:rsid w:val="00F00E30"/>
    <w:rsid w:val="00F0177C"/>
    <w:rsid w:val="00F01E87"/>
    <w:rsid w:val="00F01F6A"/>
    <w:rsid w:val="00F01F8A"/>
    <w:rsid w:val="00F01FC1"/>
    <w:rsid w:val="00F021E4"/>
    <w:rsid w:val="00F02363"/>
    <w:rsid w:val="00F023EA"/>
    <w:rsid w:val="00F02A5A"/>
    <w:rsid w:val="00F02C24"/>
    <w:rsid w:val="00F02FB2"/>
    <w:rsid w:val="00F03221"/>
    <w:rsid w:val="00F032FB"/>
    <w:rsid w:val="00F03407"/>
    <w:rsid w:val="00F0384F"/>
    <w:rsid w:val="00F038AA"/>
    <w:rsid w:val="00F03A33"/>
    <w:rsid w:val="00F03C08"/>
    <w:rsid w:val="00F040B1"/>
    <w:rsid w:val="00F04B9F"/>
    <w:rsid w:val="00F04BB6"/>
    <w:rsid w:val="00F05B15"/>
    <w:rsid w:val="00F05DCA"/>
    <w:rsid w:val="00F06566"/>
    <w:rsid w:val="00F0760B"/>
    <w:rsid w:val="00F07958"/>
    <w:rsid w:val="00F07EF1"/>
    <w:rsid w:val="00F1000D"/>
    <w:rsid w:val="00F10681"/>
    <w:rsid w:val="00F10CC1"/>
    <w:rsid w:val="00F111CD"/>
    <w:rsid w:val="00F11B75"/>
    <w:rsid w:val="00F132D7"/>
    <w:rsid w:val="00F13913"/>
    <w:rsid w:val="00F146E3"/>
    <w:rsid w:val="00F150D7"/>
    <w:rsid w:val="00F16399"/>
    <w:rsid w:val="00F1652C"/>
    <w:rsid w:val="00F16D9F"/>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79D"/>
    <w:rsid w:val="00F357B0"/>
    <w:rsid w:val="00F35E69"/>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98F"/>
    <w:rsid w:val="00F52468"/>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A59"/>
    <w:rsid w:val="00F74B00"/>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B3"/>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5E3C"/>
    <w:rsid w:val="00F96067"/>
    <w:rsid w:val="00F9665A"/>
    <w:rsid w:val="00F96B3C"/>
    <w:rsid w:val="00F970E2"/>
    <w:rsid w:val="00F971E9"/>
    <w:rsid w:val="00FA0677"/>
    <w:rsid w:val="00FA07CB"/>
    <w:rsid w:val="00FA087D"/>
    <w:rsid w:val="00FA0A8F"/>
    <w:rsid w:val="00FA0D21"/>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DD2"/>
    <w:rsid w:val="00FC38F7"/>
    <w:rsid w:val="00FC48F9"/>
    <w:rsid w:val="00FC4A17"/>
    <w:rsid w:val="00FC4AE0"/>
    <w:rsid w:val="00FC4C1A"/>
    <w:rsid w:val="00FC5113"/>
    <w:rsid w:val="00FC5C56"/>
    <w:rsid w:val="00FC6343"/>
    <w:rsid w:val="00FC6423"/>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390A"/>
    <w:rsid w:val="00FD3983"/>
    <w:rsid w:val="00FD3ADE"/>
    <w:rsid w:val="00FD3B9B"/>
    <w:rsid w:val="00FD4262"/>
    <w:rsid w:val="00FD42D7"/>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567"/>
    <w:rsid w:val="00FE4760"/>
    <w:rsid w:val="00FE4B68"/>
    <w:rsid w:val="00FE5172"/>
    <w:rsid w:val="00FE55D0"/>
    <w:rsid w:val="00FE578B"/>
    <w:rsid w:val="00FE594B"/>
    <w:rsid w:val="00FE5B49"/>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243A"/>
    <w:rsid w:val="00FF26BB"/>
    <w:rsid w:val="00FF3067"/>
    <w:rsid w:val="00FF357B"/>
    <w:rsid w:val="00FF366F"/>
    <w:rsid w:val="00FF3A39"/>
    <w:rsid w:val="00FF3E4F"/>
    <w:rsid w:val="00FF4267"/>
    <w:rsid w:val="00FF43BA"/>
    <w:rsid w:val="00FF4759"/>
    <w:rsid w:val="00FF47A0"/>
    <w:rsid w:val="00FF50E3"/>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Heading,4,Memo,5,heading 4 + Indent: Left 0.5 in,标题3a,4th lev"/>
    <w:basedOn w:val="a0"/>
    <w:next w:val="a0"/>
    <w:link w:val="4Char"/>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h5,Heading5"/>
    <w:basedOn w:val="a0"/>
    <w:next w:val="a0"/>
    <w:link w:val="5Char"/>
    <w:qFormat/>
    <w:pPr>
      <w:keepNext/>
      <w:widowControl w:val="0"/>
      <w:outlineLvl w:val="4"/>
    </w:pPr>
    <w:rPr>
      <w:rFonts w:ascii="Times New Roman" w:eastAsia="바탕" w:hAnsi="Times New Roman" w:cs="Times New Roman"/>
      <w:b/>
      <w:bCs/>
      <w:kern w:val="2"/>
      <w:sz w:val="24"/>
      <w:szCs w:val="24"/>
    </w:rPr>
  </w:style>
  <w:style w:type="paragraph" w:styleId="6">
    <w:name w:val="heading 6"/>
    <w:basedOn w:val="a0"/>
    <w:next w:val="a0"/>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0"/>
    <w:next w:val="a0"/>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
    <w:basedOn w:val="a0"/>
    <w:next w:val="a0"/>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
    <w:basedOn w:val="a0"/>
    <w:next w:val="a0"/>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ordWrap/>
      <w:autoSpaceDE/>
      <w:autoSpaceDN/>
    </w:pPr>
    <w:rPr>
      <w:rFonts w:ascii="Times New Roman" w:eastAsia="바탕" w:hAnsi="Times New Roman" w:cs="Times New Roman"/>
      <w:snapToGrid w:val="0"/>
      <w:sz w:val="22"/>
    </w:rPr>
  </w:style>
  <w:style w:type="paragraph" w:customStyle="1" w:styleId="LGTdoc1">
    <w:name w:val="LGTdoc_제목1"/>
    <w:basedOn w:val="a0"/>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0"/>
    <w:link w:val="LGTdocChar"/>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0"/>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0"/>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0"/>
    <w:link w:val="TALCar"/>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ordWrap/>
      <w:autoSpaceDE/>
      <w:autoSpaceDN/>
      <w:spacing w:before="60" w:after="180"/>
      <w:jc w:val="center"/>
    </w:pPr>
    <w:rPr>
      <w:rFonts w:ascii="Arial" w:eastAsia="MS Mincho" w:hAnsi="Arial" w:cs="Times New Roman"/>
      <w:b/>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widowControl w:val="0"/>
      <w:tabs>
        <w:tab w:val="left" w:pos="720"/>
      </w:tabs>
      <w:spacing w:afterLines="20" w:after="48"/>
      <w:ind w:left="720" w:hanging="181"/>
    </w:pPr>
    <w:rPr>
      <w:rFonts w:ascii="Arial" w:eastAsia="굴림" w:hAnsi="Arial" w:cs="Times New Roman"/>
      <w:kern w:val="2"/>
      <w:lang w:val="en-GB"/>
    </w:rPr>
  </w:style>
  <w:style w:type="paragraph" w:styleId="a7">
    <w:name w:val="footer"/>
    <w:basedOn w:val="a0"/>
    <w:link w:val="Char1"/>
    <w:uiPriority w:val="99"/>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numPr>
        <w:numId w:val="4"/>
      </w:numPr>
      <w:adjustRightInd w:val="0"/>
      <w:spacing w:before="60" w:after="60"/>
    </w:pPr>
    <w:rPr>
      <w:rFonts w:ascii="Times New Roman" w:eastAsia="SimSun" w:cs="Arial"/>
      <w:color w:val="0000FF"/>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idowControl w:val="0"/>
      <w:wordWrap/>
      <w:spacing w:line="252" w:lineRule="auto"/>
      <w:ind w:firstLine="202"/>
    </w:pPr>
    <w:rPr>
      <w:rFonts w:ascii="Times New Roman" w:eastAsia="바탕" w:hAnsi="Times New Roman" w:cs="Times New Roman"/>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
    <w:basedOn w:val="a0"/>
    <w:link w:val="Char7"/>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uiPriority w:val="9"/>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0"/>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7">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widowControl w:val="0"/>
      <w:numPr>
        <w:numId w:val="9"/>
      </w:numPr>
      <w:tabs>
        <w:tab w:val="clear" w:pos="1304"/>
        <w:tab w:val="left" w:pos="1701"/>
      </w:tabs>
      <w:spacing w:after="160" w:line="259" w:lineRule="auto"/>
      <w:ind w:left="720" w:hanging="360"/>
    </w:pPr>
    <w:rPr>
      <w:rFonts w:asciiTheme="minorHAnsi" w:eastAsiaTheme="minorEastAsia" w:hAnsiTheme="minorHAnsi" w:cstheme="minorBidi"/>
      <w:b/>
      <w:bCs/>
      <w:kern w:val="2"/>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0">
    <w:name w:val="toc 3"/>
    <w:basedOn w:val="a0"/>
    <w:next w:val="a0"/>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0"/>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0"/>
    <w:link w:val="2Char"/>
    <w:rsid w:val="00612E00"/>
    <w:pPr>
      <w:widowControl w:val="0"/>
      <w:spacing w:after="180" w:line="480" w:lineRule="auto"/>
    </w:pPr>
    <w:rPr>
      <w:rFonts w:ascii="바탕" w:eastAsia="바탕" w:hAnsi="Times New Roman" w:cs="Times New Roman"/>
      <w:kern w:val="2"/>
      <w:szCs w:val="24"/>
    </w:r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locked/>
    <w:rsid w:val="00192435"/>
    <w:rPr>
      <w:kern w:val="2"/>
      <w:sz w:val="22"/>
      <w:szCs w:val="24"/>
      <w:lang w:val="en-GB"/>
    </w:rPr>
  </w:style>
  <w:style w:type="character" w:styleId="af9">
    <w:name w:val="Placeholder Text"/>
    <w:basedOn w:val="a1"/>
    <w:uiPriority w:val="99"/>
    <w:semiHidden/>
    <w:rsid w:val="00B21946"/>
    <w:rPr>
      <w:color w:val="808080"/>
    </w:rPr>
  </w:style>
  <w:style w:type="character" w:customStyle="1" w:styleId="TACChar">
    <w:name w:val="TAC Char"/>
    <w:link w:val="TAC"/>
    <w:qFormat/>
    <w:locked/>
    <w:rsid w:val="000C37E7"/>
    <w:rPr>
      <w:rFonts w:ascii="Arial" w:eastAsia="MS Mincho" w:hAnsi="Arial"/>
      <w:sz w:val="18"/>
      <w:lang w:val="en-GB" w:eastAsia="en-US"/>
    </w:rPr>
  </w:style>
  <w:style w:type="paragraph" w:customStyle="1" w:styleId="textintend1">
    <w:name w:val="text intend 1"/>
    <w:basedOn w:val="Text"/>
    <w:rsid w:val="0082660A"/>
    <w:pPr>
      <w:widowControl/>
      <w:numPr>
        <w:numId w:val="23"/>
      </w:numPr>
      <w:overflowPunct w:val="0"/>
      <w:adjustRightInd w:val="0"/>
      <w:spacing w:after="120" w:line="240" w:lineRule="auto"/>
      <w:textAlignment w:val="baseline"/>
    </w:pPr>
    <w:rPr>
      <w:rFonts w:eastAsia="MS Mincho"/>
      <w:sz w:val="24"/>
      <w:lang w:eastAsia="en-GB"/>
    </w:rPr>
  </w:style>
  <w:style w:type="character" w:customStyle="1" w:styleId="5Char">
    <w:name w:val="제목 5 Char"/>
    <w:aliases w:val="H5 Char,h5 Char,Heading5 Char"/>
    <w:basedOn w:val="a1"/>
    <w:link w:val="5"/>
    <w:rsid w:val="00E92C26"/>
    <w:rPr>
      <w:b/>
      <w:bCs/>
      <w:kern w:val="2"/>
      <w:sz w:val="24"/>
      <w:szCs w:val="24"/>
    </w:rPr>
  </w:style>
  <w:style w:type="paragraph" w:customStyle="1" w:styleId="EQ">
    <w:name w:val="EQ"/>
    <w:basedOn w:val="a0"/>
    <w:next w:val="a0"/>
    <w:uiPriority w:val="99"/>
    <w:qFormat/>
    <w:rsid w:val="00815BF7"/>
    <w:pPr>
      <w:keepLines/>
      <w:tabs>
        <w:tab w:val="center" w:pos="4536"/>
        <w:tab w:val="right" w:pos="9072"/>
      </w:tabs>
      <w:wordWrap/>
      <w:autoSpaceDE/>
      <w:autoSpaceDN/>
      <w:spacing w:after="180"/>
      <w:jc w:val="left"/>
    </w:pPr>
    <w:rPr>
      <w:rFonts w:ascii="Times New Roman" w:eastAsiaTheme="minorEastAsia" w:hAnsi="Times New Roman" w:cs="Times New Roman"/>
      <w:noProof/>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15BF7"/>
    <w:rPr>
      <w:b/>
      <w:bCs/>
      <w:kern w:val="2"/>
      <w:szCs w:val="24"/>
    </w:rPr>
  </w:style>
  <w:style w:type="paragraph" w:customStyle="1" w:styleId="PL">
    <w:name w:val="PL"/>
    <w:link w:val="PLChar"/>
    <w:qFormat/>
    <w:rsid w:val="00D2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241A1"/>
    <w:rPr>
      <w:rFonts w:ascii="Courier New" w:eastAsia="Times New Roman" w:hAnsi="Courier New"/>
      <w:noProof/>
      <w:sz w:val="16"/>
      <w:shd w:val="clear" w:color="auto" w:fill="E6E6E6"/>
      <w:lang w:val="en-GB" w:eastAsia="en-GB"/>
    </w:rPr>
  </w:style>
  <w:style w:type="paragraph" w:customStyle="1" w:styleId="B3">
    <w:name w:val="B3"/>
    <w:basedOn w:val="a0"/>
    <w:link w:val="B3Char"/>
    <w:rsid w:val="00FC6423"/>
    <w:pPr>
      <w:wordWrap/>
      <w:autoSpaceDE/>
      <w:autoSpaceDN/>
      <w:spacing w:after="180"/>
      <w:ind w:left="1135" w:hanging="284"/>
      <w:jc w:val="left"/>
    </w:pPr>
    <w:rPr>
      <w:rFonts w:ascii="Times New Roman" w:eastAsiaTheme="minorEastAsia" w:hAnsi="Times New Roman" w:cs="Times New Roman"/>
      <w:lang w:val="en-GB" w:eastAsia="en-US"/>
    </w:rPr>
  </w:style>
  <w:style w:type="character" w:customStyle="1" w:styleId="B3Char">
    <w:name w:val="B3 Char"/>
    <w:link w:val="B3"/>
    <w:rsid w:val="00FC6423"/>
    <w:rPr>
      <w:rFonts w:eastAsiaTheme="minorEastAsia"/>
      <w:lang w:val="en-GB" w:eastAsia="en-US"/>
    </w:rPr>
  </w:style>
  <w:style w:type="character" w:customStyle="1" w:styleId="B1Zchn">
    <w:name w:val="B1 Zchn"/>
    <w:rsid w:val="00FC64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9.bin"/><Relationship Id="rId42" Type="http://schemas.openxmlformats.org/officeDocument/2006/relationships/image" Target="media/image11.wmf"/><Relationship Id="rId47" Type="http://schemas.openxmlformats.org/officeDocument/2006/relationships/oleObject" Target="embeddings/oleObject27.bin"/><Relationship Id="rId63" Type="http://schemas.openxmlformats.org/officeDocument/2006/relationships/oleObject" Target="embeddings/oleObject36.bin"/><Relationship Id="rId68" Type="http://schemas.openxmlformats.org/officeDocument/2006/relationships/oleObject" Target="embeddings/oleObject39.bin"/><Relationship Id="rId84" Type="http://schemas.openxmlformats.org/officeDocument/2006/relationships/image" Target="media/image30.wmf"/><Relationship Id="rId89" Type="http://schemas.openxmlformats.org/officeDocument/2006/relationships/oleObject" Target="embeddings/oleObject50.bin"/><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6.wmf"/><Relationship Id="rId37" Type="http://schemas.openxmlformats.org/officeDocument/2006/relationships/oleObject" Target="embeddings/oleObject22.bin"/><Relationship Id="rId53" Type="http://schemas.openxmlformats.org/officeDocument/2006/relationships/image" Target="media/image16.wmf"/><Relationship Id="rId58" Type="http://schemas.openxmlformats.org/officeDocument/2006/relationships/image" Target="media/image18.wmf"/><Relationship Id="rId74" Type="http://schemas.openxmlformats.org/officeDocument/2006/relationships/image" Target="media/image25.wmf"/><Relationship Id="rId79" Type="http://schemas.openxmlformats.org/officeDocument/2006/relationships/oleObject" Target="embeddings/oleObject45.bin"/><Relationship Id="rId5" Type="http://schemas.openxmlformats.org/officeDocument/2006/relationships/webSettings" Target="webSettings.xml"/><Relationship Id="rId90" Type="http://schemas.openxmlformats.org/officeDocument/2006/relationships/image" Target="media/image33.wmf"/><Relationship Id="rId95" Type="http://schemas.openxmlformats.org/officeDocument/2006/relationships/footer" Target="footer1.xml"/><Relationship Id="rId22" Type="http://schemas.openxmlformats.org/officeDocument/2006/relationships/oleObject" Target="embeddings/oleObject10.bin"/><Relationship Id="rId27" Type="http://schemas.openxmlformats.org/officeDocument/2006/relationships/oleObject" Target="embeddings/oleObject15.bin"/><Relationship Id="rId43" Type="http://schemas.openxmlformats.org/officeDocument/2006/relationships/oleObject" Target="embeddings/oleObject25.bin"/><Relationship Id="rId48" Type="http://schemas.openxmlformats.org/officeDocument/2006/relationships/image" Target="media/image14.wmf"/><Relationship Id="rId64" Type="http://schemas.openxmlformats.org/officeDocument/2006/relationships/oleObject" Target="embeddings/oleObject37.bin"/><Relationship Id="rId69" Type="http://schemas.openxmlformats.org/officeDocument/2006/relationships/image" Target="media/image23.wmf"/><Relationship Id="rId80" Type="http://schemas.openxmlformats.org/officeDocument/2006/relationships/image" Target="media/image28.wmf"/><Relationship Id="rId85" Type="http://schemas.openxmlformats.org/officeDocument/2006/relationships/oleObject" Target="embeddings/oleObject48.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0.bin"/><Relationship Id="rId38" Type="http://schemas.openxmlformats.org/officeDocument/2006/relationships/image" Target="media/image9.wmf"/><Relationship Id="rId46" Type="http://schemas.openxmlformats.org/officeDocument/2006/relationships/image" Target="media/image13.wmf"/><Relationship Id="rId59" Type="http://schemas.openxmlformats.org/officeDocument/2006/relationships/oleObject" Target="embeddings/oleObject34.bin"/><Relationship Id="rId67" Type="http://schemas.openxmlformats.org/officeDocument/2006/relationships/image" Target="media/image22.wmf"/><Relationship Id="rId20" Type="http://schemas.openxmlformats.org/officeDocument/2006/relationships/oleObject" Target="embeddings/oleObject8.bin"/><Relationship Id="rId41" Type="http://schemas.openxmlformats.org/officeDocument/2006/relationships/oleObject" Target="embeddings/oleObject24.bin"/><Relationship Id="rId54" Type="http://schemas.openxmlformats.org/officeDocument/2006/relationships/oleObject" Target="embeddings/oleObject31.bin"/><Relationship Id="rId62" Type="http://schemas.openxmlformats.org/officeDocument/2006/relationships/image" Target="media/image20.wmf"/><Relationship Id="rId70" Type="http://schemas.openxmlformats.org/officeDocument/2006/relationships/oleObject" Target="embeddings/oleObject40.bin"/><Relationship Id="rId75" Type="http://schemas.openxmlformats.org/officeDocument/2006/relationships/oleObject" Target="embeddings/oleObject43.bin"/><Relationship Id="rId83" Type="http://schemas.openxmlformats.org/officeDocument/2006/relationships/oleObject" Target="embeddings/oleObject47.bin"/><Relationship Id="rId88" Type="http://schemas.openxmlformats.org/officeDocument/2006/relationships/image" Target="media/image32.wmf"/><Relationship Id="rId91" Type="http://schemas.openxmlformats.org/officeDocument/2006/relationships/oleObject" Target="embeddings/oleObject51.bin"/><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image" Target="media/image8.wmf"/><Relationship Id="rId49" Type="http://schemas.openxmlformats.org/officeDocument/2006/relationships/oleObject" Target="embeddings/oleObject28.bin"/><Relationship Id="rId57" Type="http://schemas.openxmlformats.org/officeDocument/2006/relationships/oleObject" Target="embeddings/oleObject33.bin"/><Relationship Id="rId10" Type="http://schemas.openxmlformats.org/officeDocument/2006/relationships/image" Target="media/image2.wmf"/><Relationship Id="rId31" Type="http://schemas.openxmlformats.org/officeDocument/2006/relationships/oleObject" Target="embeddings/oleObject19.bin"/><Relationship Id="rId44" Type="http://schemas.openxmlformats.org/officeDocument/2006/relationships/image" Target="media/image12.wmf"/><Relationship Id="rId52" Type="http://schemas.openxmlformats.org/officeDocument/2006/relationships/oleObject" Target="embeddings/oleObject30.bin"/><Relationship Id="rId60" Type="http://schemas.openxmlformats.org/officeDocument/2006/relationships/image" Target="media/image19.wmf"/><Relationship Id="rId65" Type="http://schemas.openxmlformats.org/officeDocument/2006/relationships/image" Target="media/image21.wmf"/><Relationship Id="rId73" Type="http://schemas.openxmlformats.org/officeDocument/2006/relationships/oleObject" Target="embeddings/oleObject42.bin"/><Relationship Id="rId78" Type="http://schemas.openxmlformats.org/officeDocument/2006/relationships/image" Target="media/image27.wmf"/><Relationship Id="rId81" Type="http://schemas.openxmlformats.org/officeDocument/2006/relationships/oleObject" Target="embeddings/oleObject46.bin"/><Relationship Id="rId86" Type="http://schemas.openxmlformats.org/officeDocument/2006/relationships/image" Target="media/image31.wmf"/><Relationship Id="rId94" Type="http://schemas.openxmlformats.org/officeDocument/2006/relationships/oleObject" Target="embeddings/oleObject53.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23.bin"/><Relationship Id="rId34" Type="http://schemas.openxmlformats.org/officeDocument/2006/relationships/image" Target="media/image7.wmf"/><Relationship Id="rId50" Type="http://schemas.openxmlformats.org/officeDocument/2006/relationships/oleObject" Target="embeddings/oleObject29.bin"/><Relationship Id="rId55" Type="http://schemas.openxmlformats.org/officeDocument/2006/relationships/image" Target="media/image17.wmf"/><Relationship Id="rId76" Type="http://schemas.openxmlformats.org/officeDocument/2006/relationships/image" Target="media/image26.wmf"/><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24.wmf"/><Relationship Id="rId92" Type="http://schemas.openxmlformats.org/officeDocument/2006/relationships/image" Target="media/image34.wmf"/><Relationship Id="rId2" Type="http://schemas.openxmlformats.org/officeDocument/2006/relationships/numbering" Target="numbering.xml"/><Relationship Id="rId29" Type="http://schemas.openxmlformats.org/officeDocument/2006/relationships/oleObject" Target="embeddings/oleObject17.bin"/><Relationship Id="rId24" Type="http://schemas.openxmlformats.org/officeDocument/2006/relationships/oleObject" Target="embeddings/oleObject12.bin"/><Relationship Id="rId40" Type="http://schemas.openxmlformats.org/officeDocument/2006/relationships/image" Target="media/image10.wmf"/><Relationship Id="rId45" Type="http://schemas.openxmlformats.org/officeDocument/2006/relationships/oleObject" Target="embeddings/oleObject26.bin"/><Relationship Id="rId66" Type="http://schemas.openxmlformats.org/officeDocument/2006/relationships/oleObject" Target="embeddings/oleObject38.bin"/><Relationship Id="rId87" Type="http://schemas.openxmlformats.org/officeDocument/2006/relationships/oleObject" Target="embeddings/oleObject49.bin"/><Relationship Id="rId61" Type="http://schemas.openxmlformats.org/officeDocument/2006/relationships/oleObject" Target="embeddings/oleObject35.bin"/><Relationship Id="rId82" Type="http://schemas.openxmlformats.org/officeDocument/2006/relationships/image" Target="media/image29.wmf"/><Relationship Id="rId19" Type="http://schemas.openxmlformats.org/officeDocument/2006/relationships/oleObject" Target="embeddings/oleObject7.bin"/><Relationship Id="rId14" Type="http://schemas.openxmlformats.org/officeDocument/2006/relationships/image" Target="media/image4.wmf"/><Relationship Id="rId30" Type="http://schemas.openxmlformats.org/officeDocument/2006/relationships/oleObject" Target="embeddings/oleObject18.bin"/><Relationship Id="rId35" Type="http://schemas.openxmlformats.org/officeDocument/2006/relationships/oleObject" Target="embeddings/oleObject21.bin"/><Relationship Id="rId56" Type="http://schemas.openxmlformats.org/officeDocument/2006/relationships/oleObject" Target="embeddings/oleObject32.bin"/><Relationship Id="rId77" Type="http://schemas.openxmlformats.org/officeDocument/2006/relationships/oleObject" Target="embeddings/oleObject44.bin"/><Relationship Id="rId8" Type="http://schemas.openxmlformats.org/officeDocument/2006/relationships/image" Target="media/image1.wmf"/><Relationship Id="rId51" Type="http://schemas.openxmlformats.org/officeDocument/2006/relationships/image" Target="media/image15.wmf"/><Relationship Id="rId72" Type="http://schemas.openxmlformats.org/officeDocument/2006/relationships/oleObject" Target="embeddings/oleObject41.bin"/><Relationship Id="rId93" Type="http://schemas.openxmlformats.org/officeDocument/2006/relationships/oleObject" Target="embeddings/oleObject52.bin"/><Relationship Id="rId98"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758FF-631D-4EC9-8DDF-2A242523D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12</Pages>
  <Words>4031</Words>
  <Characters>22980</Characters>
  <Application>Microsoft Office Word</Application>
  <DocSecurity>0</DocSecurity>
  <Lines>191</Lines>
  <Paragraphs>53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26958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고우석/연구위원/차세대표준(연)커넥티드카 표준Task(woosuk.ko@lge.com)</cp:lastModifiedBy>
  <cp:revision>39</cp:revision>
  <cp:lastPrinted>2014-01-26T05:26:00Z</cp:lastPrinted>
  <dcterms:created xsi:type="dcterms:W3CDTF">2020-02-13T01:28:00Z</dcterms:created>
  <dcterms:modified xsi:type="dcterms:W3CDTF">2020-02-14T23:15:00Z</dcterms:modified>
</cp:coreProperties>
</file>